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5A56EE" w14:textId="77777777" w:rsidR="00D02155" w:rsidRDefault="00D02155" w:rsidP="00D02155">
      <w:pPr>
        <w:rPr>
          <w:sz w:val="48"/>
          <w:szCs w:val="48"/>
        </w:rPr>
      </w:pPr>
    </w:p>
    <w:p w14:paraId="20DEAB1D" w14:textId="4C4BA372" w:rsidR="00D02155" w:rsidRDefault="00455907" w:rsidP="00455907">
      <w:pPr>
        <w:jc w:val="right"/>
      </w:pPr>
      <w:r w:rsidRPr="00455907">
        <w:t xml:space="preserve">Załącznik nr 1a-1 do SWZ - Opis Przedmiotu Zamówienia dla części 1 </w:t>
      </w:r>
    </w:p>
    <w:p w14:paraId="27C9434F" w14:textId="77777777" w:rsidR="00D02155" w:rsidRDefault="00D02155" w:rsidP="00D02155">
      <w:pPr>
        <w:rPr>
          <w:rFonts w:ascii="Arial" w:hAnsi="Arial" w:cs="Arial"/>
          <w:b/>
          <w:bCs/>
          <w:sz w:val="28"/>
          <w:szCs w:val="28"/>
        </w:rPr>
      </w:pPr>
    </w:p>
    <w:p w14:paraId="6F27FFD1" w14:textId="77777777" w:rsidR="00D02155" w:rsidRDefault="00D02155" w:rsidP="00D02155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6C8DF81F" w14:textId="77777777" w:rsidR="00D02155" w:rsidRDefault="00D02155" w:rsidP="00D02155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1D74BF91" w14:textId="77777777" w:rsidR="00D02155" w:rsidRPr="004D7EAB" w:rsidRDefault="00D02155" w:rsidP="00D02155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4D7EAB">
        <w:rPr>
          <w:rFonts w:ascii="Arial" w:hAnsi="Arial" w:cs="Arial"/>
          <w:b/>
          <w:bCs/>
          <w:sz w:val="28"/>
          <w:szCs w:val="28"/>
        </w:rPr>
        <w:t>OPIS PRZEDMIOTU ZAMÓWIENIA</w:t>
      </w:r>
    </w:p>
    <w:p w14:paraId="22E5CC5C" w14:textId="77777777" w:rsidR="00D02155" w:rsidRDefault="00D02155" w:rsidP="00D02155">
      <w:pPr>
        <w:rPr>
          <w:sz w:val="48"/>
          <w:szCs w:val="48"/>
        </w:rPr>
      </w:pPr>
    </w:p>
    <w:p w14:paraId="5977F20C" w14:textId="77777777" w:rsidR="00D02155" w:rsidRDefault="00D02155" w:rsidP="004F3D0C">
      <w:pPr>
        <w:tabs>
          <w:tab w:val="left" w:pos="426"/>
        </w:tabs>
        <w:spacing w:after="0" w:line="240" w:lineRule="auto"/>
        <w:jc w:val="center"/>
        <w:rPr>
          <w:sz w:val="48"/>
          <w:szCs w:val="48"/>
        </w:rPr>
      </w:pPr>
    </w:p>
    <w:p w14:paraId="66B686BC" w14:textId="77777777" w:rsidR="00D02155" w:rsidRDefault="00D02155" w:rsidP="00D02155">
      <w:pPr>
        <w:tabs>
          <w:tab w:val="left" w:pos="426"/>
        </w:tabs>
        <w:spacing w:after="0" w:line="240" w:lineRule="auto"/>
        <w:rPr>
          <w:sz w:val="48"/>
          <w:szCs w:val="48"/>
        </w:rPr>
      </w:pPr>
    </w:p>
    <w:p w14:paraId="05C35D6D" w14:textId="2CB2E98D" w:rsidR="004F3D0C" w:rsidRPr="00D02155" w:rsidRDefault="004F3D0C" w:rsidP="00D02155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D02155">
        <w:rPr>
          <w:rFonts w:ascii="Arial" w:hAnsi="Arial" w:cs="Arial"/>
          <w:b/>
          <w:bCs/>
          <w:sz w:val="28"/>
          <w:szCs w:val="28"/>
        </w:rPr>
        <w:t>Kamizelka zewnętrzna kulo</w:t>
      </w:r>
      <w:r w:rsidR="00A837B0" w:rsidRPr="00D02155">
        <w:rPr>
          <w:rFonts w:ascii="Arial" w:hAnsi="Arial" w:cs="Arial"/>
          <w:b/>
          <w:bCs/>
          <w:sz w:val="28"/>
          <w:szCs w:val="28"/>
        </w:rPr>
        <w:t>-</w:t>
      </w:r>
      <w:r w:rsidRPr="00D02155">
        <w:rPr>
          <w:rFonts w:ascii="Arial" w:hAnsi="Arial" w:cs="Arial"/>
          <w:b/>
          <w:bCs/>
          <w:sz w:val="28"/>
          <w:szCs w:val="28"/>
        </w:rPr>
        <w:t xml:space="preserve"> i </w:t>
      </w:r>
      <w:proofErr w:type="spellStart"/>
      <w:r w:rsidRPr="00D02155">
        <w:rPr>
          <w:rFonts w:ascii="Arial" w:hAnsi="Arial" w:cs="Arial"/>
          <w:b/>
          <w:bCs/>
          <w:sz w:val="28"/>
          <w:szCs w:val="28"/>
        </w:rPr>
        <w:t>odłamkoodporna</w:t>
      </w:r>
      <w:proofErr w:type="spellEnd"/>
    </w:p>
    <w:p w14:paraId="616738C5" w14:textId="0A558886" w:rsidR="004F3D0C" w:rsidRPr="00097987" w:rsidRDefault="004F3D0C" w:rsidP="004F3D0C">
      <w:pPr>
        <w:jc w:val="center"/>
        <w:rPr>
          <w:sz w:val="28"/>
          <w:szCs w:val="28"/>
        </w:rPr>
      </w:pPr>
      <w:r w:rsidRPr="00097987">
        <w:rPr>
          <w:sz w:val="28"/>
          <w:szCs w:val="28"/>
        </w:rPr>
        <w:br/>
      </w:r>
    </w:p>
    <w:p w14:paraId="4FF9D214" w14:textId="77777777" w:rsidR="004F3D0C" w:rsidRPr="007B5374" w:rsidRDefault="004F3D0C" w:rsidP="004F3D0C"/>
    <w:p w14:paraId="3DFD346A" w14:textId="77777777" w:rsidR="004F3D0C" w:rsidRDefault="004F3D0C" w:rsidP="004F3D0C"/>
    <w:p w14:paraId="35D0969B" w14:textId="77777777" w:rsidR="004F3D0C" w:rsidRPr="007B5374" w:rsidRDefault="004F3D0C" w:rsidP="004F3D0C"/>
    <w:p w14:paraId="1E2E98D2" w14:textId="77777777" w:rsidR="004F3D0C" w:rsidRDefault="004F3D0C" w:rsidP="004F3D0C">
      <w:pPr>
        <w:jc w:val="center"/>
      </w:pPr>
    </w:p>
    <w:p w14:paraId="7CA961F7" w14:textId="77777777" w:rsidR="004F3D0C" w:rsidRDefault="004F3D0C" w:rsidP="004F3D0C">
      <w:pPr>
        <w:jc w:val="center"/>
      </w:pPr>
    </w:p>
    <w:p w14:paraId="7FE0C705" w14:textId="77777777" w:rsidR="00D02155" w:rsidRDefault="00D02155" w:rsidP="00992A5D">
      <w:pPr>
        <w:pStyle w:val="Nagwekspisutreci"/>
        <w:tabs>
          <w:tab w:val="left" w:pos="426"/>
        </w:tabs>
        <w:spacing w:before="0" w:line="240" w:lineRule="auto"/>
        <w:jc w:val="both"/>
        <w:rPr>
          <w:rFonts w:eastAsiaTheme="minorEastAsia" w:cstheme="minorBidi"/>
          <w:b w:val="0"/>
          <w:kern w:val="2"/>
          <w:sz w:val="22"/>
          <w:szCs w:val="22"/>
          <w:lang w:eastAsia="en-US"/>
          <w14:ligatures w14:val="standardContextual"/>
        </w:rPr>
      </w:pPr>
    </w:p>
    <w:p w14:paraId="4E638002" w14:textId="77777777" w:rsidR="00D02155" w:rsidRDefault="00D02155" w:rsidP="00992A5D">
      <w:pPr>
        <w:pStyle w:val="Nagwekspisutreci"/>
        <w:tabs>
          <w:tab w:val="left" w:pos="426"/>
        </w:tabs>
        <w:spacing w:before="0" w:line="240" w:lineRule="auto"/>
        <w:jc w:val="both"/>
        <w:rPr>
          <w:rFonts w:eastAsiaTheme="minorEastAsia" w:cstheme="minorBidi"/>
          <w:b w:val="0"/>
          <w:kern w:val="2"/>
          <w:sz w:val="22"/>
          <w:szCs w:val="22"/>
          <w:lang w:eastAsia="en-US"/>
          <w14:ligatures w14:val="standardContextual"/>
        </w:rPr>
      </w:pPr>
    </w:p>
    <w:p w14:paraId="6699BE69" w14:textId="77777777" w:rsidR="00D02155" w:rsidRDefault="00D02155" w:rsidP="00992A5D">
      <w:pPr>
        <w:pStyle w:val="Nagwekspisutreci"/>
        <w:tabs>
          <w:tab w:val="left" w:pos="426"/>
        </w:tabs>
        <w:spacing w:before="0" w:line="240" w:lineRule="auto"/>
        <w:jc w:val="both"/>
        <w:rPr>
          <w:rFonts w:eastAsiaTheme="minorEastAsia" w:cstheme="minorBidi"/>
          <w:b w:val="0"/>
          <w:kern w:val="2"/>
          <w:sz w:val="22"/>
          <w:szCs w:val="22"/>
          <w:lang w:eastAsia="en-US"/>
          <w14:ligatures w14:val="standardContextual"/>
        </w:rPr>
      </w:pPr>
    </w:p>
    <w:p w14:paraId="0932703C" w14:textId="77777777" w:rsidR="00D02155" w:rsidRDefault="00D02155" w:rsidP="00992A5D">
      <w:pPr>
        <w:pStyle w:val="Nagwekspisutreci"/>
        <w:tabs>
          <w:tab w:val="left" w:pos="426"/>
        </w:tabs>
        <w:spacing w:before="0" w:line="240" w:lineRule="auto"/>
        <w:jc w:val="both"/>
        <w:rPr>
          <w:rFonts w:eastAsiaTheme="minorEastAsia" w:cstheme="minorBidi"/>
          <w:b w:val="0"/>
          <w:kern w:val="2"/>
          <w:sz w:val="22"/>
          <w:szCs w:val="22"/>
          <w:lang w:eastAsia="en-US"/>
          <w14:ligatures w14:val="standardContextual"/>
        </w:rPr>
      </w:pPr>
    </w:p>
    <w:p w14:paraId="2E691909" w14:textId="77777777" w:rsidR="00D02155" w:rsidRDefault="00D02155" w:rsidP="00992A5D">
      <w:pPr>
        <w:pStyle w:val="Nagwekspisutreci"/>
        <w:tabs>
          <w:tab w:val="left" w:pos="426"/>
        </w:tabs>
        <w:spacing w:before="0" w:line="240" w:lineRule="auto"/>
        <w:jc w:val="both"/>
        <w:rPr>
          <w:rFonts w:eastAsiaTheme="minorEastAsia" w:cstheme="minorBidi"/>
          <w:b w:val="0"/>
          <w:kern w:val="2"/>
          <w:sz w:val="22"/>
          <w:szCs w:val="22"/>
          <w:lang w:eastAsia="en-US"/>
          <w14:ligatures w14:val="standardContextual"/>
        </w:rPr>
      </w:pPr>
    </w:p>
    <w:p w14:paraId="383E3D6F" w14:textId="77777777" w:rsidR="00D02155" w:rsidRDefault="00D02155" w:rsidP="00992A5D">
      <w:pPr>
        <w:pStyle w:val="Nagwekspisutreci"/>
        <w:tabs>
          <w:tab w:val="left" w:pos="426"/>
        </w:tabs>
        <w:spacing w:before="0" w:line="240" w:lineRule="auto"/>
        <w:jc w:val="both"/>
        <w:rPr>
          <w:rFonts w:eastAsiaTheme="minorEastAsia" w:cstheme="minorBidi"/>
          <w:b w:val="0"/>
          <w:kern w:val="2"/>
          <w:sz w:val="22"/>
          <w:szCs w:val="22"/>
          <w:lang w:eastAsia="en-US"/>
          <w14:ligatures w14:val="standardContextual"/>
        </w:rPr>
      </w:pPr>
    </w:p>
    <w:p w14:paraId="71C7E891" w14:textId="77777777" w:rsidR="00D02155" w:rsidRDefault="00D02155" w:rsidP="00992A5D">
      <w:pPr>
        <w:pStyle w:val="Nagwekspisutreci"/>
        <w:tabs>
          <w:tab w:val="left" w:pos="426"/>
        </w:tabs>
        <w:spacing w:before="0" w:line="240" w:lineRule="auto"/>
        <w:jc w:val="both"/>
        <w:rPr>
          <w:rFonts w:eastAsiaTheme="minorEastAsia" w:cstheme="minorBidi"/>
          <w:b w:val="0"/>
          <w:kern w:val="2"/>
          <w:sz w:val="22"/>
          <w:szCs w:val="22"/>
          <w:lang w:eastAsia="en-US"/>
          <w14:ligatures w14:val="standardContextual"/>
        </w:rPr>
      </w:pPr>
    </w:p>
    <w:p w14:paraId="2351BBBA" w14:textId="77777777" w:rsidR="00D02155" w:rsidRDefault="00D02155" w:rsidP="00992A5D">
      <w:pPr>
        <w:pStyle w:val="Nagwekspisutreci"/>
        <w:tabs>
          <w:tab w:val="left" w:pos="426"/>
        </w:tabs>
        <w:spacing w:before="0" w:line="240" w:lineRule="auto"/>
        <w:jc w:val="both"/>
        <w:rPr>
          <w:rFonts w:eastAsiaTheme="minorEastAsia" w:cstheme="minorBidi"/>
          <w:b w:val="0"/>
          <w:kern w:val="2"/>
          <w:sz w:val="22"/>
          <w:szCs w:val="22"/>
          <w:lang w:eastAsia="en-US"/>
          <w14:ligatures w14:val="standardContextual"/>
        </w:rPr>
      </w:pPr>
    </w:p>
    <w:p w14:paraId="1A03480E" w14:textId="77777777" w:rsidR="00D02155" w:rsidRDefault="00D02155" w:rsidP="00992A5D">
      <w:pPr>
        <w:pStyle w:val="Nagwekspisutreci"/>
        <w:tabs>
          <w:tab w:val="left" w:pos="426"/>
        </w:tabs>
        <w:spacing w:before="0" w:line="240" w:lineRule="auto"/>
        <w:jc w:val="both"/>
        <w:rPr>
          <w:rFonts w:eastAsiaTheme="minorEastAsia" w:cstheme="minorBidi"/>
          <w:b w:val="0"/>
          <w:kern w:val="2"/>
          <w:sz w:val="22"/>
          <w:szCs w:val="22"/>
          <w:lang w:eastAsia="en-US"/>
          <w14:ligatures w14:val="standardContextual"/>
        </w:rPr>
      </w:pPr>
    </w:p>
    <w:p w14:paraId="334C6110" w14:textId="77777777" w:rsidR="00D02155" w:rsidRDefault="00D02155" w:rsidP="00992A5D">
      <w:pPr>
        <w:pStyle w:val="Nagwekspisutreci"/>
        <w:tabs>
          <w:tab w:val="left" w:pos="426"/>
        </w:tabs>
        <w:spacing w:before="0" w:line="240" w:lineRule="auto"/>
        <w:jc w:val="both"/>
        <w:rPr>
          <w:rFonts w:eastAsiaTheme="minorEastAsia" w:cstheme="minorBidi"/>
          <w:b w:val="0"/>
          <w:kern w:val="2"/>
          <w:sz w:val="22"/>
          <w:szCs w:val="22"/>
          <w:lang w:eastAsia="en-US"/>
          <w14:ligatures w14:val="standardContextual"/>
        </w:rPr>
      </w:pPr>
    </w:p>
    <w:p w14:paraId="3A2F2067" w14:textId="77777777" w:rsidR="00D02155" w:rsidRDefault="00D02155" w:rsidP="00992A5D">
      <w:pPr>
        <w:pStyle w:val="Nagwekspisutreci"/>
        <w:tabs>
          <w:tab w:val="left" w:pos="426"/>
        </w:tabs>
        <w:spacing w:before="0" w:line="240" w:lineRule="auto"/>
        <w:jc w:val="both"/>
        <w:rPr>
          <w:rFonts w:eastAsiaTheme="minorEastAsia" w:cstheme="minorBidi"/>
          <w:b w:val="0"/>
          <w:kern w:val="2"/>
          <w:sz w:val="22"/>
          <w:szCs w:val="22"/>
          <w:lang w:eastAsia="en-US"/>
          <w14:ligatures w14:val="standardContextual"/>
        </w:rPr>
      </w:pPr>
    </w:p>
    <w:p w14:paraId="028B26DE" w14:textId="77777777" w:rsidR="00D02155" w:rsidRDefault="00D02155" w:rsidP="00992A5D">
      <w:pPr>
        <w:pStyle w:val="Nagwekspisutreci"/>
        <w:tabs>
          <w:tab w:val="left" w:pos="426"/>
        </w:tabs>
        <w:spacing w:before="0" w:line="240" w:lineRule="auto"/>
        <w:jc w:val="both"/>
        <w:rPr>
          <w:rFonts w:eastAsiaTheme="minorEastAsia" w:cstheme="minorBidi"/>
          <w:b w:val="0"/>
          <w:kern w:val="2"/>
          <w:sz w:val="22"/>
          <w:szCs w:val="22"/>
          <w:lang w:eastAsia="en-US"/>
          <w14:ligatures w14:val="standardContextual"/>
        </w:rPr>
      </w:pPr>
    </w:p>
    <w:p w14:paraId="5F5148EA" w14:textId="77777777" w:rsidR="00D02155" w:rsidRDefault="00D02155" w:rsidP="00992A5D">
      <w:pPr>
        <w:pStyle w:val="Nagwekspisutreci"/>
        <w:tabs>
          <w:tab w:val="left" w:pos="426"/>
        </w:tabs>
        <w:spacing w:before="0" w:line="240" w:lineRule="auto"/>
        <w:jc w:val="both"/>
        <w:rPr>
          <w:rFonts w:eastAsiaTheme="minorEastAsia" w:cstheme="minorBidi"/>
          <w:b w:val="0"/>
          <w:kern w:val="2"/>
          <w:sz w:val="22"/>
          <w:szCs w:val="22"/>
          <w:lang w:eastAsia="en-US"/>
          <w14:ligatures w14:val="standardContextual"/>
        </w:rPr>
      </w:pPr>
    </w:p>
    <w:p w14:paraId="2A5ED417" w14:textId="77777777" w:rsidR="00D02155" w:rsidRDefault="00D02155" w:rsidP="00992A5D">
      <w:pPr>
        <w:pStyle w:val="Nagwekspisutreci"/>
        <w:tabs>
          <w:tab w:val="left" w:pos="426"/>
        </w:tabs>
        <w:spacing w:before="0" w:line="240" w:lineRule="auto"/>
        <w:jc w:val="both"/>
        <w:rPr>
          <w:rFonts w:eastAsiaTheme="minorEastAsia" w:cstheme="minorBidi"/>
          <w:b w:val="0"/>
          <w:kern w:val="2"/>
          <w:sz w:val="22"/>
          <w:szCs w:val="22"/>
          <w:lang w:eastAsia="en-US"/>
          <w14:ligatures w14:val="standardContextual"/>
        </w:rPr>
      </w:pPr>
    </w:p>
    <w:p w14:paraId="4C63354E" w14:textId="77777777" w:rsidR="00D02155" w:rsidRDefault="00D02155" w:rsidP="00992A5D">
      <w:pPr>
        <w:pStyle w:val="Nagwekspisutreci"/>
        <w:tabs>
          <w:tab w:val="left" w:pos="426"/>
        </w:tabs>
        <w:spacing w:before="0" w:line="240" w:lineRule="auto"/>
        <w:jc w:val="both"/>
        <w:rPr>
          <w:rFonts w:eastAsiaTheme="minorEastAsia" w:cstheme="minorBidi"/>
          <w:b w:val="0"/>
          <w:kern w:val="2"/>
          <w:sz w:val="22"/>
          <w:szCs w:val="22"/>
          <w:lang w:eastAsia="en-US"/>
          <w14:ligatures w14:val="standardContextual"/>
        </w:rPr>
      </w:pPr>
    </w:p>
    <w:p w14:paraId="42C2B66E" w14:textId="77777777" w:rsidR="00455907" w:rsidRPr="00455907" w:rsidRDefault="00455907" w:rsidP="00455907"/>
    <w:p w14:paraId="65230E45" w14:textId="77777777" w:rsidR="00D02155" w:rsidRDefault="00D02155" w:rsidP="00992A5D">
      <w:pPr>
        <w:pStyle w:val="Nagwekspisutreci"/>
        <w:tabs>
          <w:tab w:val="left" w:pos="426"/>
        </w:tabs>
        <w:spacing w:before="0" w:line="240" w:lineRule="auto"/>
        <w:jc w:val="both"/>
        <w:rPr>
          <w:rFonts w:eastAsiaTheme="minorEastAsia" w:cstheme="minorBidi"/>
          <w:b w:val="0"/>
          <w:kern w:val="2"/>
          <w:sz w:val="22"/>
          <w:szCs w:val="22"/>
          <w:lang w:eastAsia="en-US"/>
          <w14:ligatures w14:val="standardContextual"/>
        </w:rPr>
      </w:pPr>
    </w:p>
    <w:sdt>
      <w:sdtPr>
        <w:rPr>
          <w:rFonts w:eastAsiaTheme="minorEastAsia" w:cstheme="minorBidi"/>
          <w:b w:val="0"/>
          <w:kern w:val="2"/>
          <w:sz w:val="22"/>
          <w:szCs w:val="22"/>
          <w:lang w:eastAsia="en-US"/>
          <w14:ligatures w14:val="standardContextual"/>
        </w:rPr>
        <w:id w:val="-626240965"/>
        <w:docPartObj>
          <w:docPartGallery w:val="Table of Contents"/>
          <w:docPartUnique/>
        </w:docPartObj>
      </w:sdtPr>
      <w:sdtEndPr/>
      <w:sdtContent>
        <w:p w14:paraId="4C3331BE" w14:textId="6A0BE37C" w:rsidR="00992A5D" w:rsidRPr="0009075B" w:rsidRDefault="00992A5D" w:rsidP="00992A5D">
          <w:pPr>
            <w:pStyle w:val="Nagwekspisutreci"/>
            <w:tabs>
              <w:tab w:val="left" w:pos="426"/>
            </w:tabs>
            <w:spacing w:before="0" w:line="240" w:lineRule="auto"/>
            <w:jc w:val="both"/>
            <w:rPr>
              <w:sz w:val="22"/>
              <w:szCs w:val="22"/>
            </w:rPr>
          </w:pPr>
          <w:r w:rsidRPr="0009075B">
            <w:rPr>
              <w:sz w:val="22"/>
              <w:szCs w:val="22"/>
            </w:rPr>
            <w:t>Spis treści</w:t>
          </w:r>
        </w:p>
        <w:p w14:paraId="46A7B8ED" w14:textId="5B3F130E" w:rsidR="00657650" w:rsidRDefault="00992A5D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pl-PL"/>
            </w:rPr>
          </w:pPr>
          <w:r w:rsidRPr="0009075B">
            <w:fldChar w:fldCharType="begin"/>
          </w:r>
          <w:r w:rsidRPr="0009075B">
            <w:instrText xml:space="preserve"> TOC \o "1-3" \h \z \u </w:instrText>
          </w:r>
          <w:r w:rsidRPr="0009075B">
            <w:fldChar w:fldCharType="separate"/>
          </w:r>
          <w:hyperlink w:anchor="_Toc210982745" w:history="1">
            <w:r w:rsidR="00657650" w:rsidRPr="00BC67B2">
              <w:rPr>
                <w:rStyle w:val="Hipercze"/>
                <w:noProof/>
              </w:rPr>
              <w:t>1.</w:t>
            </w:r>
            <w:r w:rsidR="00657650">
              <w:rPr>
                <w:rFonts w:eastAsiaTheme="minorEastAsia"/>
                <w:noProof/>
                <w:sz w:val="24"/>
                <w:szCs w:val="24"/>
                <w:lang w:eastAsia="pl-PL"/>
              </w:rPr>
              <w:tab/>
            </w:r>
            <w:r w:rsidR="00657650" w:rsidRPr="00BC67B2">
              <w:rPr>
                <w:rStyle w:val="Hipercze"/>
                <w:noProof/>
              </w:rPr>
              <w:t>PRZEZNACZENIE DOKUMENTU</w:t>
            </w:r>
            <w:r w:rsidR="00657650">
              <w:rPr>
                <w:noProof/>
                <w:webHidden/>
              </w:rPr>
              <w:tab/>
            </w:r>
            <w:r w:rsidR="00657650">
              <w:rPr>
                <w:noProof/>
                <w:webHidden/>
              </w:rPr>
              <w:fldChar w:fldCharType="begin"/>
            </w:r>
            <w:r w:rsidR="00657650">
              <w:rPr>
                <w:noProof/>
                <w:webHidden/>
              </w:rPr>
              <w:instrText xml:space="preserve"> PAGEREF _Toc210982745 \h </w:instrText>
            </w:r>
            <w:r w:rsidR="00657650">
              <w:rPr>
                <w:noProof/>
                <w:webHidden/>
              </w:rPr>
            </w:r>
            <w:r w:rsidR="00657650">
              <w:rPr>
                <w:noProof/>
                <w:webHidden/>
              </w:rPr>
              <w:fldChar w:fldCharType="separate"/>
            </w:r>
            <w:r w:rsidR="00E83FBC">
              <w:rPr>
                <w:noProof/>
                <w:webHidden/>
              </w:rPr>
              <w:t>3</w:t>
            </w:r>
            <w:r w:rsidR="00657650">
              <w:rPr>
                <w:noProof/>
                <w:webHidden/>
              </w:rPr>
              <w:fldChar w:fldCharType="end"/>
            </w:r>
          </w:hyperlink>
        </w:p>
        <w:p w14:paraId="2B6E472C" w14:textId="6E356E64" w:rsidR="00657650" w:rsidRDefault="0065765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pl-PL"/>
            </w:rPr>
          </w:pPr>
          <w:hyperlink w:anchor="_Toc210982746" w:history="1">
            <w:r w:rsidRPr="00BC67B2">
              <w:rPr>
                <w:rStyle w:val="Hipercze"/>
                <w:noProof/>
              </w:rPr>
              <w:t>2.</w:t>
            </w:r>
            <w:r>
              <w:rPr>
                <w:rFonts w:eastAsiaTheme="minorEastAsia"/>
                <w:noProof/>
                <w:sz w:val="24"/>
                <w:szCs w:val="24"/>
                <w:lang w:eastAsia="pl-PL"/>
              </w:rPr>
              <w:tab/>
            </w:r>
            <w:r w:rsidRPr="00BC67B2">
              <w:rPr>
                <w:rStyle w:val="Hipercze"/>
                <w:noProof/>
              </w:rPr>
              <w:t>ZAKRES STOSOWANIA DOKUMENTU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_Toc210982746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3FBC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AD2C1D" w14:textId="2633B04C" w:rsidR="00657650" w:rsidRDefault="0065765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pl-PL"/>
            </w:rPr>
          </w:pPr>
          <w:hyperlink w:anchor="_Toc210982747" w:history="1">
            <w:r w:rsidRPr="00BC67B2">
              <w:rPr>
                <w:rStyle w:val="Hipercze"/>
                <w:noProof/>
              </w:rPr>
              <w:t>3.</w:t>
            </w:r>
            <w:r>
              <w:rPr>
                <w:rFonts w:eastAsiaTheme="minorEastAsia"/>
                <w:noProof/>
                <w:sz w:val="24"/>
                <w:szCs w:val="24"/>
                <w:lang w:eastAsia="pl-PL"/>
              </w:rPr>
              <w:tab/>
            </w:r>
            <w:r w:rsidRPr="00BC67B2">
              <w:rPr>
                <w:rStyle w:val="Hipercze"/>
                <w:noProof/>
              </w:rPr>
              <w:t>PODSTAWOWE AKTY PRAWNE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_Toc210982747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3FBC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82392A" w14:textId="7E244422" w:rsidR="00657650" w:rsidRDefault="0065765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pl-PL"/>
            </w:rPr>
          </w:pPr>
          <w:hyperlink w:anchor="_Toc210982748" w:history="1">
            <w:r w:rsidRPr="00BC67B2">
              <w:rPr>
                <w:rStyle w:val="Hipercze"/>
                <w:noProof/>
              </w:rPr>
              <w:t>4.</w:t>
            </w:r>
            <w:r>
              <w:rPr>
                <w:rFonts w:eastAsiaTheme="minorEastAsia"/>
                <w:noProof/>
                <w:sz w:val="24"/>
                <w:szCs w:val="24"/>
                <w:lang w:eastAsia="pl-PL"/>
              </w:rPr>
              <w:tab/>
            </w:r>
            <w:r w:rsidRPr="00BC67B2">
              <w:rPr>
                <w:rStyle w:val="Hipercze"/>
                <w:noProof/>
              </w:rPr>
              <w:t>OPIS OGÓLNY WYROBU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_Toc210982748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3FBC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D7D7EC" w14:textId="2E428621" w:rsidR="00657650" w:rsidRDefault="0065765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pl-PL"/>
            </w:rPr>
          </w:pPr>
          <w:hyperlink w:anchor="_Toc210982749" w:history="1">
            <w:r w:rsidRPr="00BC67B2">
              <w:rPr>
                <w:rStyle w:val="Hipercze"/>
                <w:noProof/>
              </w:rPr>
              <w:t>5.</w:t>
            </w:r>
            <w:r>
              <w:rPr>
                <w:rFonts w:eastAsiaTheme="minorEastAsia"/>
                <w:noProof/>
                <w:sz w:val="24"/>
                <w:szCs w:val="24"/>
                <w:lang w:eastAsia="pl-PL"/>
              </w:rPr>
              <w:tab/>
            </w:r>
            <w:r w:rsidRPr="00BC67B2">
              <w:rPr>
                <w:rStyle w:val="Hipercze"/>
                <w:noProof/>
              </w:rPr>
              <w:t>WARUNKI EKSPLOATACJI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_Toc210982749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3FBC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836682" w14:textId="7A98D218" w:rsidR="00657650" w:rsidRDefault="0065765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pl-PL"/>
            </w:rPr>
          </w:pPr>
          <w:hyperlink w:anchor="_Toc210982750" w:history="1">
            <w:r w:rsidRPr="00BC67B2">
              <w:rPr>
                <w:rStyle w:val="Hipercze"/>
                <w:noProof/>
              </w:rPr>
              <w:t>6.</w:t>
            </w:r>
            <w:r>
              <w:rPr>
                <w:rFonts w:eastAsiaTheme="minorEastAsia"/>
                <w:noProof/>
                <w:sz w:val="24"/>
                <w:szCs w:val="24"/>
                <w:lang w:eastAsia="pl-PL"/>
              </w:rPr>
              <w:tab/>
            </w:r>
            <w:r w:rsidRPr="00BC67B2">
              <w:rPr>
                <w:rStyle w:val="Hipercze"/>
                <w:noProof/>
              </w:rPr>
              <w:t>WYMAGANIA TECHNICZNE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_Toc210982750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3FBC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0040C0" w14:textId="29303085" w:rsidR="00657650" w:rsidRDefault="00657650">
          <w:pPr>
            <w:pStyle w:val="Spistreci2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pl-PL"/>
            </w:rPr>
          </w:pPr>
          <w:hyperlink w:anchor="_Toc210982751" w:history="1">
            <w:r w:rsidRPr="00BC67B2">
              <w:rPr>
                <w:rStyle w:val="Hipercze"/>
                <w:noProof/>
              </w:rPr>
              <w:t>6.1.</w:t>
            </w:r>
            <w:r>
              <w:rPr>
                <w:rFonts w:eastAsiaTheme="minorEastAsia"/>
                <w:noProof/>
                <w:sz w:val="24"/>
                <w:szCs w:val="24"/>
                <w:lang w:eastAsia="pl-PL"/>
              </w:rPr>
              <w:tab/>
            </w:r>
            <w:r w:rsidRPr="00BC67B2">
              <w:rPr>
                <w:rStyle w:val="Hipercze"/>
                <w:noProof/>
              </w:rPr>
              <w:t>Wymagania konstrukcyjne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_Toc210982751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3FBC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C0D014" w14:textId="0D58CF10" w:rsidR="00657650" w:rsidRDefault="00657650">
          <w:pPr>
            <w:pStyle w:val="Spistreci3"/>
            <w:tabs>
              <w:tab w:val="left" w:pos="144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pl-PL"/>
            </w:rPr>
          </w:pPr>
          <w:hyperlink w:anchor="_Toc210982752" w:history="1">
            <w:r w:rsidRPr="00BC67B2">
              <w:rPr>
                <w:rStyle w:val="Hipercze"/>
                <w:noProof/>
              </w:rPr>
              <w:t>6.1.1.</w:t>
            </w:r>
            <w:r>
              <w:rPr>
                <w:rFonts w:eastAsiaTheme="minorEastAsia"/>
                <w:noProof/>
                <w:sz w:val="24"/>
                <w:szCs w:val="24"/>
                <w:lang w:eastAsia="pl-PL"/>
              </w:rPr>
              <w:tab/>
            </w:r>
            <w:r w:rsidRPr="00BC67B2">
              <w:rPr>
                <w:rStyle w:val="Hipercze"/>
                <w:noProof/>
              </w:rPr>
              <w:t>Osłona torsu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_Toc210982752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3FBC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FB704D" w14:textId="2802F9A3" w:rsidR="00657650" w:rsidRDefault="00657650">
          <w:pPr>
            <w:pStyle w:val="Spistreci3"/>
            <w:tabs>
              <w:tab w:val="left" w:pos="144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pl-PL"/>
            </w:rPr>
          </w:pPr>
          <w:hyperlink w:anchor="_Toc210982753" w:history="1">
            <w:r w:rsidRPr="00BC67B2">
              <w:rPr>
                <w:rStyle w:val="Hipercze"/>
                <w:noProof/>
              </w:rPr>
              <w:t>6.1.2.</w:t>
            </w:r>
            <w:r>
              <w:rPr>
                <w:rFonts w:eastAsiaTheme="minorEastAsia"/>
                <w:noProof/>
                <w:sz w:val="24"/>
                <w:szCs w:val="24"/>
                <w:lang w:eastAsia="pl-PL"/>
              </w:rPr>
              <w:tab/>
            </w:r>
            <w:r w:rsidRPr="00BC67B2">
              <w:rPr>
                <w:rStyle w:val="Hipercze"/>
                <w:noProof/>
              </w:rPr>
              <w:t>Naramienniki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_Toc210982753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3FBC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0FF610" w14:textId="606B77FE" w:rsidR="00657650" w:rsidRDefault="00657650">
          <w:pPr>
            <w:pStyle w:val="Spistreci3"/>
            <w:tabs>
              <w:tab w:val="left" w:pos="144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pl-PL"/>
            </w:rPr>
          </w:pPr>
          <w:hyperlink w:anchor="_Toc210982754" w:history="1">
            <w:r w:rsidRPr="00BC67B2">
              <w:rPr>
                <w:rStyle w:val="Hipercze"/>
                <w:noProof/>
              </w:rPr>
              <w:t>6.1.3.</w:t>
            </w:r>
            <w:r>
              <w:rPr>
                <w:rFonts w:eastAsiaTheme="minorEastAsia"/>
                <w:noProof/>
                <w:sz w:val="24"/>
                <w:szCs w:val="24"/>
                <w:lang w:eastAsia="pl-PL"/>
              </w:rPr>
              <w:tab/>
            </w:r>
            <w:r w:rsidRPr="00BC67B2">
              <w:rPr>
                <w:rStyle w:val="Hipercze"/>
                <w:noProof/>
              </w:rPr>
              <w:t>Osłony szyi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_Toc210982754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3FBC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5FB794" w14:textId="62F453C3" w:rsidR="00657650" w:rsidRDefault="00657650">
          <w:pPr>
            <w:pStyle w:val="Spistreci3"/>
            <w:tabs>
              <w:tab w:val="left" w:pos="144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pl-PL"/>
            </w:rPr>
          </w:pPr>
          <w:hyperlink w:anchor="_Toc210982755" w:history="1">
            <w:r w:rsidRPr="00BC67B2">
              <w:rPr>
                <w:rStyle w:val="Hipercze"/>
                <w:noProof/>
              </w:rPr>
              <w:t>6.1.4.</w:t>
            </w:r>
            <w:r>
              <w:rPr>
                <w:rFonts w:eastAsiaTheme="minorEastAsia"/>
                <w:noProof/>
                <w:sz w:val="24"/>
                <w:szCs w:val="24"/>
                <w:lang w:eastAsia="pl-PL"/>
              </w:rPr>
              <w:tab/>
            </w:r>
            <w:r w:rsidRPr="00BC67B2">
              <w:rPr>
                <w:rStyle w:val="Hipercze"/>
                <w:noProof/>
              </w:rPr>
              <w:t>Osłony podbrzusza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_Toc210982755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3FBC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1274AB" w14:textId="39822B03" w:rsidR="00657650" w:rsidRDefault="00657650">
          <w:pPr>
            <w:pStyle w:val="Spistreci3"/>
            <w:tabs>
              <w:tab w:val="left" w:pos="144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pl-PL"/>
            </w:rPr>
          </w:pPr>
          <w:hyperlink w:anchor="_Toc210982756" w:history="1">
            <w:r w:rsidRPr="00BC67B2">
              <w:rPr>
                <w:rStyle w:val="Hipercze"/>
                <w:noProof/>
              </w:rPr>
              <w:t>6.1.5.</w:t>
            </w:r>
            <w:r>
              <w:rPr>
                <w:rFonts w:eastAsiaTheme="minorEastAsia"/>
                <w:noProof/>
                <w:sz w:val="24"/>
                <w:szCs w:val="24"/>
                <w:lang w:eastAsia="pl-PL"/>
              </w:rPr>
              <w:tab/>
            </w:r>
            <w:r w:rsidRPr="00BC67B2">
              <w:rPr>
                <w:rStyle w:val="Hipercze"/>
                <w:noProof/>
              </w:rPr>
              <w:t>Wkłady balistyczne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_Toc210982756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3FBC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129E0A" w14:textId="3C265351" w:rsidR="00657650" w:rsidRDefault="00657650">
          <w:pPr>
            <w:pStyle w:val="Spistreci3"/>
            <w:tabs>
              <w:tab w:val="left" w:pos="144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pl-PL"/>
            </w:rPr>
          </w:pPr>
          <w:hyperlink w:anchor="_Toc210982757" w:history="1">
            <w:r w:rsidRPr="00BC67B2">
              <w:rPr>
                <w:rStyle w:val="Hipercze"/>
                <w:noProof/>
              </w:rPr>
              <w:t>6.1.6.</w:t>
            </w:r>
            <w:r>
              <w:rPr>
                <w:rFonts w:eastAsiaTheme="minorEastAsia"/>
                <w:noProof/>
                <w:sz w:val="24"/>
                <w:szCs w:val="24"/>
                <w:lang w:eastAsia="pl-PL"/>
              </w:rPr>
              <w:tab/>
            </w:r>
            <w:r w:rsidRPr="00BC67B2">
              <w:rPr>
                <w:rStyle w:val="Hipercze"/>
                <w:noProof/>
              </w:rPr>
              <w:t>Torba transportowa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_Toc210982757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3FBC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4597EA" w14:textId="1B873155" w:rsidR="00657650" w:rsidRDefault="00657650">
          <w:pPr>
            <w:pStyle w:val="Spistreci2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pl-PL"/>
            </w:rPr>
          </w:pPr>
          <w:hyperlink w:anchor="_Toc210982758" w:history="1">
            <w:r w:rsidRPr="00BC67B2">
              <w:rPr>
                <w:rStyle w:val="Hipercze"/>
                <w:noProof/>
              </w:rPr>
              <w:t>6.2.</w:t>
            </w:r>
            <w:r>
              <w:rPr>
                <w:rFonts w:eastAsiaTheme="minorEastAsia"/>
                <w:noProof/>
                <w:sz w:val="24"/>
                <w:szCs w:val="24"/>
                <w:lang w:eastAsia="pl-PL"/>
              </w:rPr>
              <w:tab/>
            </w:r>
            <w:r w:rsidRPr="00BC67B2">
              <w:rPr>
                <w:rStyle w:val="Hipercze"/>
                <w:noProof/>
              </w:rPr>
              <w:t>Rozmiary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_Toc210982758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3FBC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E19AEA" w14:textId="39E248D6" w:rsidR="00657650" w:rsidRDefault="00657650">
          <w:pPr>
            <w:pStyle w:val="Spistreci2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pl-PL"/>
            </w:rPr>
          </w:pPr>
          <w:hyperlink w:anchor="_Toc210982759" w:history="1">
            <w:r w:rsidRPr="00BC67B2">
              <w:rPr>
                <w:rStyle w:val="Hipercze"/>
                <w:noProof/>
              </w:rPr>
              <w:t>6.3.</w:t>
            </w:r>
            <w:r>
              <w:rPr>
                <w:rFonts w:eastAsiaTheme="minorEastAsia"/>
                <w:noProof/>
                <w:sz w:val="24"/>
                <w:szCs w:val="24"/>
                <w:lang w:eastAsia="pl-PL"/>
              </w:rPr>
              <w:tab/>
            </w:r>
            <w:r w:rsidRPr="00BC67B2">
              <w:rPr>
                <w:rStyle w:val="Hipercze"/>
                <w:noProof/>
              </w:rPr>
              <w:t>Masa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_Toc210982759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3FBC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00D19C" w14:textId="5F76A94F" w:rsidR="00657650" w:rsidRDefault="00657650">
          <w:pPr>
            <w:pStyle w:val="Spistreci2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pl-PL"/>
            </w:rPr>
          </w:pPr>
          <w:hyperlink w:anchor="_Toc210982760" w:history="1">
            <w:r w:rsidRPr="00BC67B2">
              <w:rPr>
                <w:rStyle w:val="Hipercze"/>
                <w:rFonts w:cs="Times New Roman"/>
                <w:noProof/>
                <w:spacing w:val="-1"/>
              </w:rPr>
              <w:t>6.4.</w:t>
            </w:r>
            <w:r>
              <w:rPr>
                <w:rFonts w:eastAsiaTheme="minorEastAsia"/>
                <w:noProof/>
                <w:sz w:val="24"/>
                <w:szCs w:val="24"/>
                <w:lang w:eastAsia="pl-PL"/>
              </w:rPr>
              <w:tab/>
            </w:r>
            <w:r w:rsidRPr="00BC67B2">
              <w:rPr>
                <w:rStyle w:val="Hipercze"/>
                <w:noProof/>
              </w:rPr>
              <w:t>Wymiary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_Toc210982760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3FBC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7615E7" w14:textId="43AA7AFC" w:rsidR="00657650" w:rsidRDefault="0065765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pl-PL"/>
            </w:rPr>
          </w:pPr>
          <w:hyperlink w:anchor="_Toc210982761" w:history="1">
            <w:r w:rsidRPr="00BC67B2">
              <w:rPr>
                <w:rStyle w:val="Hipercze"/>
                <w:noProof/>
              </w:rPr>
              <w:t>7.</w:t>
            </w:r>
            <w:r>
              <w:rPr>
                <w:rFonts w:eastAsiaTheme="minorEastAsia"/>
                <w:noProof/>
                <w:sz w:val="24"/>
                <w:szCs w:val="24"/>
                <w:lang w:eastAsia="pl-PL"/>
              </w:rPr>
              <w:tab/>
            </w:r>
            <w:r w:rsidRPr="00BC67B2">
              <w:rPr>
                <w:rStyle w:val="Hipercze"/>
                <w:noProof/>
              </w:rPr>
              <w:t>WYMAGANIA DOYCZĄCE SUROWCÓW, MATERIAŁÓW ORAZ DODATKÓW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_Toc210982761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3FBC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331CA8" w14:textId="039B906D" w:rsidR="00657650" w:rsidRDefault="00657650">
          <w:pPr>
            <w:pStyle w:val="Spistreci2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pl-PL"/>
            </w:rPr>
          </w:pPr>
          <w:hyperlink w:anchor="_Toc210982762" w:history="1">
            <w:r w:rsidRPr="00BC67B2">
              <w:rPr>
                <w:rStyle w:val="Hipercze"/>
                <w:noProof/>
              </w:rPr>
              <w:t>7.1.</w:t>
            </w:r>
            <w:r>
              <w:rPr>
                <w:rFonts w:eastAsiaTheme="minorEastAsia"/>
                <w:noProof/>
                <w:sz w:val="24"/>
                <w:szCs w:val="24"/>
                <w:lang w:eastAsia="pl-PL"/>
              </w:rPr>
              <w:tab/>
            </w:r>
            <w:r w:rsidRPr="00BC67B2">
              <w:rPr>
                <w:rStyle w:val="Hipercze"/>
                <w:noProof/>
              </w:rPr>
              <w:t>Wymagania dla podstawowych surowców poszycia kamizelki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_Toc210982762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3FBC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DF156D" w14:textId="5F8BE06C" w:rsidR="00657650" w:rsidRDefault="00657650">
          <w:pPr>
            <w:pStyle w:val="Spistreci2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pl-PL"/>
            </w:rPr>
          </w:pPr>
          <w:hyperlink w:anchor="_Toc210982763" w:history="1">
            <w:r w:rsidRPr="00BC67B2">
              <w:rPr>
                <w:rStyle w:val="Hipercze"/>
                <w:noProof/>
              </w:rPr>
              <w:t>7.2.</w:t>
            </w:r>
            <w:r>
              <w:rPr>
                <w:rFonts w:eastAsiaTheme="minorEastAsia"/>
                <w:noProof/>
                <w:sz w:val="24"/>
                <w:szCs w:val="24"/>
                <w:lang w:eastAsia="pl-PL"/>
              </w:rPr>
              <w:tab/>
            </w:r>
            <w:r w:rsidRPr="00BC67B2">
              <w:rPr>
                <w:rStyle w:val="Hipercze"/>
                <w:noProof/>
              </w:rPr>
              <w:t>Wymagania dla podstawowych surowców wkładów balistycznych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_Toc210982763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3FBC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45B983" w14:textId="2EB75479" w:rsidR="00657650" w:rsidRDefault="00657650">
          <w:pPr>
            <w:pStyle w:val="Spistreci2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pl-PL"/>
            </w:rPr>
          </w:pPr>
          <w:hyperlink w:anchor="_Toc210982764" w:history="1">
            <w:r w:rsidRPr="00BC67B2">
              <w:rPr>
                <w:rStyle w:val="Hipercze"/>
                <w:noProof/>
              </w:rPr>
              <w:t>7.3.</w:t>
            </w:r>
            <w:r>
              <w:rPr>
                <w:rFonts w:eastAsiaTheme="minorEastAsia"/>
                <w:noProof/>
                <w:sz w:val="24"/>
                <w:szCs w:val="24"/>
                <w:lang w:eastAsia="pl-PL"/>
              </w:rPr>
              <w:tab/>
            </w:r>
            <w:r w:rsidRPr="00BC67B2">
              <w:rPr>
                <w:rStyle w:val="Hipercze"/>
                <w:noProof/>
              </w:rPr>
              <w:t>Odporność balistyczna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_Toc210982764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3FBC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EA91F0" w14:textId="3FFCF9CB" w:rsidR="00657650" w:rsidRDefault="00657650">
          <w:pPr>
            <w:pStyle w:val="Spistreci2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pl-PL"/>
            </w:rPr>
          </w:pPr>
          <w:hyperlink w:anchor="_Toc210982765" w:history="1">
            <w:r w:rsidRPr="00BC67B2">
              <w:rPr>
                <w:rStyle w:val="Hipercze"/>
                <w:rFonts w:eastAsia="Times New Roman"/>
                <w:noProof/>
                <w:lang w:eastAsia="pl-PL"/>
              </w:rPr>
              <w:t>7.4.</w:t>
            </w:r>
            <w:r>
              <w:rPr>
                <w:rFonts w:eastAsiaTheme="minorEastAsia"/>
                <w:noProof/>
                <w:sz w:val="24"/>
                <w:szCs w:val="24"/>
                <w:lang w:eastAsia="pl-PL"/>
              </w:rPr>
              <w:tab/>
            </w:r>
            <w:r w:rsidRPr="00BC67B2">
              <w:rPr>
                <w:rStyle w:val="Hipercze"/>
                <w:rFonts w:eastAsia="Times New Roman"/>
                <w:noProof/>
                <w:lang w:eastAsia="pl-PL"/>
              </w:rPr>
              <w:t>Okres trwałości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_Toc210982765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3FBC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ED5245" w14:textId="2D490CC8" w:rsidR="00657650" w:rsidRDefault="0065765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pl-PL"/>
            </w:rPr>
          </w:pPr>
          <w:hyperlink w:anchor="_Toc210982766" w:history="1">
            <w:r w:rsidRPr="00BC67B2">
              <w:rPr>
                <w:rStyle w:val="Hipercze"/>
                <w:rFonts w:eastAsia="Times New Roman"/>
                <w:noProof/>
                <w:lang w:eastAsia="pl-PL"/>
              </w:rPr>
              <w:t>8.</w:t>
            </w:r>
            <w:r>
              <w:rPr>
                <w:rFonts w:eastAsiaTheme="minorEastAsia"/>
                <w:noProof/>
                <w:sz w:val="24"/>
                <w:szCs w:val="24"/>
                <w:lang w:eastAsia="pl-PL"/>
              </w:rPr>
              <w:tab/>
            </w:r>
            <w:r w:rsidRPr="00BC67B2">
              <w:rPr>
                <w:rStyle w:val="Hipercze"/>
                <w:rFonts w:eastAsia="Times New Roman"/>
                <w:noProof/>
                <w:lang w:eastAsia="pl-PL"/>
              </w:rPr>
              <w:t>WYMAGANIA DOTYCZĄCE BEZPIECZEŃSTWA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_Toc210982766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3FBC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79EFBD" w14:textId="400BA99E" w:rsidR="00657650" w:rsidRDefault="00657650">
          <w:pPr>
            <w:pStyle w:val="Spistreci2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pl-PL"/>
            </w:rPr>
          </w:pPr>
          <w:hyperlink w:anchor="_Toc210982767" w:history="1">
            <w:r w:rsidRPr="00BC67B2">
              <w:rPr>
                <w:rStyle w:val="Hipercze"/>
                <w:rFonts w:eastAsia="Times-Roman"/>
                <w:noProof/>
                <w:lang w:eastAsia="ar-SA"/>
              </w:rPr>
              <w:t>9.1.</w:t>
            </w:r>
            <w:r>
              <w:rPr>
                <w:rFonts w:eastAsiaTheme="minorEastAsia"/>
                <w:noProof/>
                <w:sz w:val="24"/>
                <w:szCs w:val="24"/>
                <w:lang w:eastAsia="pl-PL"/>
              </w:rPr>
              <w:tab/>
            </w:r>
            <w:r w:rsidRPr="00BC67B2">
              <w:rPr>
                <w:rStyle w:val="Hipercze"/>
                <w:rFonts w:eastAsia="Times-Roman"/>
                <w:noProof/>
                <w:lang w:eastAsia="ar-SA"/>
              </w:rPr>
              <w:t>Stopień jakości oraz wykaz błędów niedopuszczalnych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_Toc210982767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3FBC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EF1B38" w14:textId="5F5A5171" w:rsidR="00657650" w:rsidRDefault="00657650">
          <w:pPr>
            <w:pStyle w:val="Spistreci2"/>
            <w:tabs>
              <w:tab w:val="left" w:pos="96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pl-PL"/>
            </w:rPr>
          </w:pPr>
          <w:hyperlink w:anchor="_Toc210982768" w:history="1">
            <w:r w:rsidRPr="00BC67B2">
              <w:rPr>
                <w:rStyle w:val="Hipercze"/>
                <w:rFonts w:eastAsia="Times New Roman"/>
                <w:noProof/>
                <w:lang w:eastAsia="pl-PL"/>
              </w:rPr>
              <w:t>9.1.</w:t>
            </w:r>
            <w:r>
              <w:rPr>
                <w:rFonts w:eastAsiaTheme="minorEastAsia"/>
                <w:noProof/>
                <w:sz w:val="24"/>
                <w:szCs w:val="24"/>
                <w:lang w:eastAsia="pl-PL"/>
              </w:rPr>
              <w:tab/>
            </w:r>
            <w:r w:rsidRPr="00BC67B2">
              <w:rPr>
                <w:rStyle w:val="Hipercze"/>
                <w:rFonts w:eastAsia="Times New Roman"/>
                <w:noProof/>
                <w:lang w:eastAsia="pl-PL"/>
              </w:rPr>
              <w:t>System zapewnienia jakości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_Toc210982768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3FBC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F43353" w14:textId="5F3B7166" w:rsidR="00657650" w:rsidRDefault="00657650">
          <w:pPr>
            <w:pStyle w:val="Spistreci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pl-PL"/>
            </w:rPr>
          </w:pPr>
          <w:hyperlink w:anchor="_Toc210982769" w:history="1">
            <w:r w:rsidRPr="00BC67B2">
              <w:rPr>
                <w:rStyle w:val="Hipercze"/>
                <w:noProof/>
              </w:rPr>
              <w:t>10.</w:t>
            </w:r>
            <w:r>
              <w:rPr>
                <w:rFonts w:eastAsiaTheme="minorEastAsia"/>
                <w:noProof/>
                <w:sz w:val="24"/>
                <w:szCs w:val="24"/>
                <w:lang w:eastAsia="pl-PL"/>
              </w:rPr>
              <w:tab/>
            </w:r>
            <w:r w:rsidRPr="00BC67B2">
              <w:rPr>
                <w:rStyle w:val="Hipercze"/>
                <w:noProof/>
              </w:rPr>
              <w:t>ZNAKOWANIE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_Toc210982769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3FBC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61B3EC" w14:textId="1A9A3E33" w:rsidR="00657650" w:rsidRDefault="00657650">
          <w:pPr>
            <w:pStyle w:val="Spistreci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pl-PL"/>
            </w:rPr>
          </w:pPr>
          <w:hyperlink w:anchor="_Toc210982770" w:history="1">
            <w:r w:rsidRPr="00BC67B2">
              <w:rPr>
                <w:rStyle w:val="Hipercze"/>
                <w:rFonts w:eastAsia="Times-Roman"/>
                <w:noProof/>
                <w:lang w:eastAsia="ar-SA"/>
              </w:rPr>
              <w:t>11.</w:t>
            </w:r>
            <w:r>
              <w:rPr>
                <w:rFonts w:eastAsiaTheme="minorEastAsia"/>
                <w:noProof/>
                <w:sz w:val="24"/>
                <w:szCs w:val="24"/>
                <w:lang w:eastAsia="pl-PL"/>
              </w:rPr>
              <w:tab/>
            </w:r>
            <w:r w:rsidRPr="00BC67B2">
              <w:rPr>
                <w:rStyle w:val="Hipercze"/>
                <w:rFonts w:eastAsia="Times-Roman"/>
                <w:noProof/>
                <w:lang w:eastAsia="ar-SA"/>
              </w:rPr>
              <w:t>PAKOWANIE, PRZECHOWYWANIE, TRANSPORT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_Toc210982770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3FBC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40241F" w14:textId="7D47682D" w:rsidR="00657650" w:rsidRDefault="00657650">
          <w:pPr>
            <w:pStyle w:val="Spistreci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pl-PL"/>
            </w:rPr>
          </w:pPr>
          <w:hyperlink w:anchor="_Toc210982771" w:history="1">
            <w:r w:rsidRPr="00BC67B2">
              <w:rPr>
                <w:rStyle w:val="Hipercze"/>
                <w:rFonts w:eastAsia="Times-Roman"/>
                <w:noProof/>
                <w:lang w:eastAsia="ar-SA"/>
              </w:rPr>
              <w:t>12.</w:t>
            </w:r>
            <w:r>
              <w:rPr>
                <w:rFonts w:eastAsiaTheme="minorEastAsia"/>
                <w:noProof/>
                <w:sz w:val="24"/>
                <w:szCs w:val="24"/>
                <w:lang w:eastAsia="pl-PL"/>
              </w:rPr>
              <w:tab/>
            </w:r>
            <w:r w:rsidRPr="00BC67B2">
              <w:rPr>
                <w:rStyle w:val="Hipercze"/>
                <w:rFonts w:eastAsia="Times-Roman"/>
                <w:noProof/>
                <w:lang w:eastAsia="ar-SA"/>
              </w:rPr>
              <w:t>WYMAGANIA DODATKOWE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_Toc210982771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3FBC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B6ACBA" w14:textId="0B664C0A" w:rsidR="00657650" w:rsidRDefault="00657650">
          <w:pPr>
            <w:pStyle w:val="Spistreci1"/>
            <w:tabs>
              <w:tab w:val="left" w:pos="720"/>
              <w:tab w:val="right" w:leader="dot" w:pos="9062"/>
            </w:tabs>
            <w:rPr>
              <w:rFonts w:eastAsiaTheme="minorEastAsia"/>
              <w:noProof/>
              <w:sz w:val="24"/>
              <w:szCs w:val="24"/>
              <w:lang w:eastAsia="pl-PL"/>
            </w:rPr>
          </w:pPr>
          <w:hyperlink w:anchor="_Toc210982772" w:history="1">
            <w:r w:rsidRPr="00BC67B2">
              <w:rPr>
                <w:rStyle w:val="Hipercze"/>
                <w:rFonts w:eastAsia="Times-Roman"/>
                <w:noProof/>
                <w:lang w:eastAsia="ar-SA"/>
              </w:rPr>
              <w:t>13.</w:t>
            </w:r>
            <w:r>
              <w:rPr>
                <w:rFonts w:eastAsiaTheme="minorEastAsia"/>
                <w:noProof/>
                <w:sz w:val="24"/>
                <w:szCs w:val="24"/>
                <w:lang w:eastAsia="pl-PL"/>
              </w:rPr>
              <w:tab/>
            </w:r>
            <w:r w:rsidRPr="00BC67B2">
              <w:rPr>
                <w:rStyle w:val="Hipercze"/>
                <w:rFonts w:eastAsia="Times-Roman"/>
                <w:noProof/>
                <w:lang w:eastAsia="ar-SA"/>
              </w:rPr>
              <w:t>WYMAGANE DOKUMENTY POTWIERDZAJĄCE SPEŁNIENIE PRZEZ WYRÓB SPECYFIKACJI TECHNICZNEJ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_Toc210982772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3FBC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F79B55" w14:textId="6A0D31E3" w:rsidR="00992A5D" w:rsidRPr="0009075B" w:rsidRDefault="00992A5D" w:rsidP="00992A5D">
          <w:pPr>
            <w:tabs>
              <w:tab w:val="left" w:pos="426"/>
            </w:tabs>
            <w:spacing w:after="0" w:line="240" w:lineRule="auto"/>
            <w:jc w:val="both"/>
          </w:pPr>
          <w:r w:rsidRPr="0009075B">
            <w:rPr>
              <w:b/>
              <w:bCs/>
            </w:rPr>
            <w:fldChar w:fldCharType="end"/>
          </w:r>
        </w:p>
      </w:sdtContent>
    </w:sdt>
    <w:p w14:paraId="120EC846" w14:textId="77777777" w:rsidR="00992A5D" w:rsidRPr="0009075B" w:rsidRDefault="00992A5D" w:rsidP="00992A5D">
      <w:pPr>
        <w:tabs>
          <w:tab w:val="left" w:pos="426"/>
        </w:tabs>
        <w:spacing w:after="0" w:line="240" w:lineRule="auto"/>
        <w:jc w:val="both"/>
      </w:pPr>
    </w:p>
    <w:p w14:paraId="5C25E857" w14:textId="77777777" w:rsidR="00992A5D" w:rsidRPr="0009075B" w:rsidRDefault="00992A5D" w:rsidP="00992A5D">
      <w:pPr>
        <w:tabs>
          <w:tab w:val="left" w:pos="426"/>
        </w:tabs>
        <w:spacing w:after="0" w:line="240" w:lineRule="auto"/>
        <w:jc w:val="both"/>
      </w:pPr>
    </w:p>
    <w:p w14:paraId="354F3350" w14:textId="77777777" w:rsidR="00992A5D" w:rsidRPr="0009075B" w:rsidRDefault="00992A5D" w:rsidP="00992A5D">
      <w:pPr>
        <w:tabs>
          <w:tab w:val="left" w:pos="426"/>
        </w:tabs>
        <w:spacing w:after="0" w:line="240" w:lineRule="auto"/>
        <w:jc w:val="both"/>
      </w:pPr>
      <w:r w:rsidRPr="0009075B">
        <w:br w:type="page"/>
      </w:r>
    </w:p>
    <w:p w14:paraId="3A705882" w14:textId="47B7BBBD" w:rsidR="00992A5D" w:rsidRDefault="00992A5D" w:rsidP="008A050A">
      <w:pPr>
        <w:pStyle w:val="Nagwek1"/>
        <w:numPr>
          <w:ilvl w:val="0"/>
          <w:numId w:val="61"/>
        </w:numPr>
        <w:tabs>
          <w:tab w:val="left" w:pos="426"/>
        </w:tabs>
        <w:spacing w:before="0" w:after="0" w:line="360" w:lineRule="auto"/>
        <w:jc w:val="both"/>
        <w:rPr>
          <w:szCs w:val="22"/>
        </w:rPr>
      </w:pPr>
      <w:bookmarkStart w:id="0" w:name="_Toc210982745"/>
      <w:r w:rsidRPr="0009075B">
        <w:rPr>
          <w:szCs w:val="22"/>
        </w:rPr>
        <w:lastRenderedPageBreak/>
        <w:t>PRZEZNACZENIE DOKUMENTU</w:t>
      </w:r>
      <w:bookmarkEnd w:id="0"/>
      <w:r w:rsidRPr="0009075B">
        <w:rPr>
          <w:szCs w:val="22"/>
        </w:rPr>
        <w:t xml:space="preserve"> </w:t>
      </w:r>
    </w:p>
    <w:p w14:paraId="030041E8" w14:textId="77777777" w:rsidR="00992A5D" w:rsidRPr="0009075B" w:rsidRDefault="00992A5D" w:rsidP="00992A5D">
      <w:pPr>
        <w:tabs>
          <w:tab w:val="left" w:pos="426"/>
        </w:tabs>
        <w:spacing w:after="0" w:line="240" w:lineRule="auto"/>
        <w:jc w:val="both"/>
      </w:pPr>
      <w:r w:rsidRPr="0009075B">
        <w:t xml:space="preserve">Specyfikacja Techniczna (ST) identyfikuje wyrób poprzez określenie wymagań, jakie powinien spełniać w: </w:t>
      </w:r>
    </w:p>
    <w:p w14:paraId="1C076579" w14:textId="77777777" w:rsidR="002849B5" w:rsidRDefault="00992A5D" w:rsidP="002849B5">
      <w:pPr>
        <w:pStyle w:val="Akapitzlist"/>
        <w:numPr>
          <w:ilvl w:val="0"/>
          <w:numId w:val="68"/>
        </w:numPr>
        <w:tabs>
          <w:tab w:val="left" w:pos="426"/>
        </w:tabs>
        <w:spacing w:after="0" w:line="240" w:lineRule="auto"/>
        <w:jc w:val="both"/>
      </w:pPr>
      <w:r>
        <w:t xml:space="preserve">zakresie wymagań technicznych, jakościowych i bezpieczeństwa użytkowania, </w:t>
      </w:r>
    </w:p>
    <w:p w14:paraId="0FA9FA85" w14:textId="700A18B5" w:rsidR="00992A5D" w:rsidRPr="0009075B" w:rsidRDefault="00992A5D" w:rsidP="002849B5">
      <w:pPr>
        <w:pStyle w:val="Akapitzlist"/>
        <w:numPr>
          <w:ilvl w:val="0"/>
          <w:numId w:val="68"/>
        </w:numPr>
        <w:tabs>
          <w:tab w:val="left" w:pos="426"/>
        </w:tabs>
        <w:spacing w:after="0" w:line="240" w:lineRule="auto"/>
        <w:jc w:val="both"/>
      </w:pPr>
      <w:r w:rsidRPr="0009075B">
        <w:t xml:space="preserve">odniesieniu do nazewnictwa, symboli, badań i metodologii badań, znakowania oraz </w:t>
      </w:r>
      <w:r w:rsidR="002849B5" w:rsidRPr="0009075B">
        <w:t>oznaczania</w:t>
      </w:r>
      <w:r w:rsidRPr="0009075B">
        <w:t xml:space="preserve"> wyrobu. </w:t>
      </w:r>
    </w:p>
    <w:p w14:paraId="06FC6DBA" w14:textId="77777777" w:rsidR="00992A5D" w:rsidRPr="0009075B" w:rsidRDefault="00992A5D" w:rsidP="00992A5D">
      <w:pPr>
        <w:tabs>
          <w:tab w:val="left" w:pos="426"/>
        </w:tabs>
        <w:spacing w:after="0" w:line="240" w:lineRule="auto"/>
        <w:jc w:val="both"/>
      </w:pPr>
    </w:p>
    <w:p w14:paraId="1D0A2EE5" w14:textId="37EF8FB0" w:rsidR="00992A5D" w:rsidRDefault="00992A5D" w:rsidP="008A050A">
      <w:pPr>
        <w:pStyle w:val="Nagwek1"/>
        <w:numPr>
          <w:ilvl w:val="0"/>
          <w:numId w:val="61"/>
        </w:numPr>
        <w:tabs>
          <w:tab w:val="left" w:pos="426"/>
        </w:tabs>
        <w:spacing w:before="0" w:after="0" w:line="360" w:lineRule="auto"/>
        <w:jc w:val="both"/>
        <w:rPr>
          <w:szCs w:val="22"/>
        </w:rPr>
      </w:pPr>
      <w:bookmarkStart w:id="1" w:name="_Toc210982746"/>
      <w:r w:rsidRPr="0009075B">
        <w:rPr>
          <w:szCs w:val="22"/>
        </w:rPr>
        <w:t>ZAKRES STOSOWANIA DOKUMENTU</w:t>
      </w:r>
      <w:bookmarkEnd w:id="1"/>
      <w:r w:rsidRPr="0009075B">
        <w:rPr>
          <w:szCs w:val="22"/>
        </w:rPr>
        <w:t xml:space="preserve"> </w:t>
      </w:r>
    </w:p>
    <w:p w14:paraId="2AB5D51E" w14:textId="77777777" w:rsidR="00992A5D" w:rsidRPr="0009075B" w:rsidRDefault="00992A5D" w:rsidP="00992A5D">
      <w:pPr>
        <w:tabs>
          <w:tab w:val="left" w:pos="426"/>
        </w:tabs>
        <w:spacing w:after="0" w:line="240" w:lineRule="auto"/>
        <w:jc w:val="both"/>
      </w:pPr>
      <w:r w:rsidRPr="0009075B">
        <w:t>Specyfikacja Techniczna jest wykorzystywana w realizacji zamówień publicznych.</w:t>
      </w:r>
    </w:p>
    <w:p w14:paraId="1CBDB625" w14:textId="77777777" w:rsidR="00992A5D" w:rsidRPr="0009075B" w:rsidRDefault="00992A5D" w:rsidP="00992A5D">
      <w:pPr>
        <w:tabs>
          <w:tab w:val="left" w:pos="426"/>
        </w:tabs>
        <w:spacing w:after="0" w:line="240" w:lineRule="auto"/>
        <w:jc w:val="both"/>
      </w:pPr>
    </w:p>
    <w:p w14:paraId="35015F8A" w14:textId="1232C772" w:rsidR="00992A5D" w:rsidRPr="0009075B" w:rsidRDefault="00992A5D" w:rsidP="008A050A">
      <w:pPr>
        <w:pStyle w:val="Nagwek1"/>
        <w:numPr>
          <w:ilvl w:val="0"/>
          <w:numId w:val="61"/>
        </w:numPr>
        <w:tabs>
          <w:tab w:val="left" w:pos="426"/>
        </w:tabs>
        <w:spacing w:before="0" w:after="0" w:line="360" w:lineRule="auto"/>
        <w:jc w:val="both"/>
        <w:rPr>
          <w:szCs w:val="22"/>
        </w:rPr>
      </w:pPr>
      <w:bookmarkStart w:id="2" w:name="_Toc210982747"/>
      <w:r w:rsidRPr="0009075B">
        <w:rPr>
          <w:szCs w:val="22"/>
        </w:rPr>
        <w:t>PODSTAWOWE AKTY PRAWNE</w:t>
      </w:r>
      <w:bookmarkEnd w:id="2"/>
      <w:r w:rsidRPr="0009075B">
        <w:rPr>
          <w:szCs w:val="22"/>
        </w:rPr>
        <w:t xml:space="preserve"> </w:t>
      </w:r>
    </w:p>
    <w:p w14:paraId="5B6F6382" w14:textId="77777777" w:rsidR="002849B5" w:rsidRDefault="00992A5D" w:rsidP="002849B5">
      <w:pPr>
        <w:pStyle w:val="Akapitzlist"/>
        <w:numPr>
          <w:ilvl w:val="0"/>
          <w:numId w:val="37"/>
        </w:numPr>
        <w:tabs>
          <w:tab w:val="left" w:pos="426"/>
        </w:tabs>
        <w:spacing w:after="0" w:line="240" w:lineRule="auto"/>
        <w:jc w:val="both"/>
      </w:pPr>
      <w:r w:rsidRPr="0009075B">
        <w:t xml:space="preserve">Ustawa z dnia 17 listopada 2006 r. o systemie oceny zgodności wyrobów przeznaczonych na potrzeby obronności i bezpieczeństwa państwa (Dz. U. z 2022 r., poz. 747). </w:t>
      </w:r>
    </w:p>
    <w:p w14:paraId="5B63CECE" w14:textId="77777777" w:rsidR="002849B5" w:rsidRDefault="00992A5D" w:rsidP="002849B5">
      <w:pPr>
        <w:pStyle w:val="Akapitzlist"/>
        <w:numPr>
          <w:ilvl w:val="0"/>
          <w:numId w:val="37"/>
        </w:numPr>
        <w:tabs>
          <w:tab w:val="left" w:pos="426"/>
        </w:tabs>
        <w:spacing w:after="0" w:line="240" w:lineRule="auto"/>
        <w:jc w:val="both"/>
      </w:pPr>
      <w:r w:rsidRPr="002849B5">
        <w:rPr>
          <w:rFonts w:eastAsia="Times-Roman" w:cs="Times New Roman"/>
          <w:iCs/>
          <w:kern w:val="0"/>
          <w:lang w:eastAsia="ar-SA"/>
          <w14:ligatures w14:val="none"/>
        </w:rPr>
        <w:t>Rozporządzeniu Ministra Spraw Wewnętrznych i Administracji z dnia 29 sierpnia 2007 r. w  sprawie szczegółowego sposobu sprawowania nadzoru nad czynnościami związanymi z  wyrobem wprowadzanym do użytku w komórkach i jednostkach organizacyjnych podległych lub nadzorowanych przez ministra właściwego do spraw wewnętrznych.</w:t>
      </w:r>
    </w:p>
    <w:p w14:paraId="5FFF5E22" w14:textId="1135021B" w:rsidR="002849B5" w:rsidRDefault="00992A5D" w:rsidP="002849B5">
      <w:pPr>
        <w:pStyle w:val="Akapitzlist"/>
        <w:numPr>
          <w:ilvl w:val="0"/>
          <w:numId w:val="37"/>
        </w:numPr>
        <w:tabs>
          <w:tab w:val="left" w:pos="426"/>
        </w:tabs>
        <w:spacing w:after="0" w:line="240" w:lineRule="auto"/>
        <w:jc w:val="both"/>
      </w:pPr>
      <w:r w:rsidRPr="0009075B">
        <w:t xml:space="preserve">PN-V 87000: 2011, Osłony balistyczne lekkie. Kamizelki kulo- i  </w:t>
      </w:r>
      <w:proofErr w:type="spellStart"/>
      <w:r w:rsidRPr="0009075B">
        <w:t>odłamkoodporne</w:t>
      </w:r>
      <w:proofErr w:type="spellEnd"/>
      <w:r w:rsidRPr="0009075B">
        <w:t xml:space="preserve">. Wymagania i metody badań. </w:t>
      </w:r>
    </w:p>
    <w:p w14:paraId="44F041AC" w14:textId="77777777" w:rsidR="002849B5" w:rsidRDefault="00992A5D" w:rsidP="002849B5">
      <w:pPr>
        <w:pStyle w:val="Akapitzlist"/>
        <w:numPr>
          <w:ilvl w:val="0"/>
          <w:numId w:val="37"/>
        </w:numPr>
        <w:tabs>
          <w:tab w:val="left" w:pos="426"/>
        </w:tabs>
        <w:spacing w:after="0" w:line="240" w:lineRule="auto"/>
        <w:jc w:val="both"/>
      </w:pPr>
      <w:r w:rsidRPr="0009075B">
        <w:t xml:space="preserve">Rozporządzenia (WE) Nr 1907/2006 Parlamentu Europejskiego i Rady z dnia 18 grudnia 2006 r. w sprawie rejestracji, oceny, udzielania zezwoleń i stosowanych ograniczeń w zakresie chemikaliów (REACH). </w:t>
      </w:r>
    </w:p>
    <w:p w14:paraId="2893943C" w14:textId="7D5BC70D" w:rsidR="00992A5D" w:rsidRPr="0009075B" w:rsidRDefault="00992A5D" w:rsidP="002849B5">
      <w:pPr>
        <w:pStyle w:val="Akapitzlist"/>
        <w:numPr>
          <w:ilvl w:val="0"/>
          <w:numId w:val="37"/>
        </w:numPr>
        <w:tabs>
          <w:tab w:val="left" w:pos="426"/>
        </w:tabs>
        <w:spacing w:after="0" w:line="240" w:lineRule="auto"/>
        <w:jc w:val="both"/>
      </w:pPr>
      <w:r w:rsidRPr="0009075B">
        <w:t xml:space="preserve">Rozporządzenie Parlamentu Europejskiego i Rady (UE) z dnia 27 września 2011 r. nr  1007/2011 w sprawie nazewnictwa włókien tekstylnych oraz etykietowania i  oznakowywania składu surowcowego wyrobów włókienniczych, a także uchylenia Dyrektywy Rady 73/44/EWG oraz Dyrektyw Parlamentu Europejskiego i Rady 96/73/WE i  2008/121/WE (Dz. Urz. UE z 2011 r. Nr L 272, p. 1). </w:t>
      </w:r>
    </w:p>
    <w:p w14:paraId="40AA9A70" w14:textId="77777777" w:rsidR="00992A5D" w:rsidRPr="0009075B" w:rsidRDefault="00992A5D" w:rsidP="00992A5D">
      <w:pPr>
        <w:tabs>
          <w:tab w:val="left" w:pos="426"/>
        </w:tabs>
        <w:spacing w:after="0" w:line="240" w:lineRule="auto"/>
        <w:jc w:val="both"/>
      </w:pPr>
    </w:p>
    <w:p w14:paraId="6BF38FF4" w14:textId="1A41E503" w:rsidR="00992A5D" w:rsidRPr="0009075B" w:rsidRDefault="00992A5D" w:rsidP="008A050A">
      <w:pPr>
        <w:pStyle w:val="Nagwek1"/>
        <w:numPr>
          <w:ilvl w:val="0"/>
          <w:numId w:val="61"/>
        </w:numPr>
        <w:tabs>
          <w:tab w:val="left" w:pos="426"/>
        </w:tabs>
        <w:spacing w:before="0" w:after="0" w:line="360" w:lineRule="auto"/>
        <w:jc w:val="both"/>
        <w:rPr>
          <w:szCs w:val="22"/>
        </w:rPr>
      </w:pPr>
      <w:bookmarkStart w:id="3" w:name="_Toc210982748"/>
      <w:r w:rsidRPr="0009075B">
        <w:rPr>
          <w:szCs w:val="22"/>
        </w:rPr>
        <w:t>OPIS OGÓLNY WYROBU</w:t>
      </w:r>
      <w:bookmarkEnd w:id="3"/>
      <w:r w:rsidRPr="0009075B">
        <w:rPr>
          <w:szCs w:val="22"/>
        </w:rPr>
        <w:t xml:space="preserve"> </w:t>
      </w:r>
    </w:p>
    <w:p w14:paraId="79E6789A" w14:textId="29800646" w:rsidR="00992A5D" w:rsidRPr="0009075B" w:rsidRDefault="00992A5D" w:rsidP="00992A5D">
      <w:pPr>
        <w:tabs>
          <w:tab w:val="left" w:pos="426"/>
        </w:tabs>
        <w:spacing w:after="0" w:line="240" w:lineRule="auto"/>
        <w:jc w:val="both"/>
      </w:pPr>
      <w:r w:rsidRPr="0009075B">
        <w:t>Przedmiotem niniejszej Specyfikacji Technicznej jest kamizelka zewnętrzna kulo</w:t>
      </w:r>
      <w:r w:rsidR="002849B5">
        <w:t>-</w:t>
      </w:r>
      <w:r w:rsidRPr="0009075B">
        <w:t xml:space="preserve"> i</w:t>
      </w:r>
      <w:r>
        <w:t> </w:t>
      </w:r>
      <w:r w:rsidRPr="0009075B">
        <w:t xml:space="preserve"> </w:t>
      </w:r>
      <w:proofErr w:type="spellStart"/>
      <w:r w:rsidRPr="0009075B">
        <w:t>odłamkoodporna</w:t>
      </w:r>
      <w:proofErr w:type="spellEnd"/>
      <w:r w:rsidRPr="0009075B">
        <w:t xml:space="preserve"> (</w:t>
      </w:r>
      <w:r w:rsidR="002849B5">
        <w:t>zwana dalej „kamizelką”</w:t>
      </w:r>
      <w:r w:rsidRPr="0009075B">
        <w:t xml:space="preserve">) przeznaczona dla funkcjonariuszy Państwowej Straży Pożarnej do realizacji zadań z zakresu obrony cywilnej, w tym prowadzenia działań ratowniczych w czasie wojny . </w:t>
      </w:r>
    </w:p>
    <w:p w14:paraId="19AD9A9E" w14:textId="772D64F0" w:rsidR="00992A5D" w:rsidRPr="0009075B" w:rsidRDefault="00992A5D" w:rsidP="5BC05BDF">
      <w:pPr>
        <w:tabs>
          <w:tab w:val="left" w:pos="426"/>
        </w:tabs>
        <w:spacing w:after="0" w:line="240" w:lineRule="auto"/>
        <w:jc w:val="both"/>
      </w:pPr>
      <w:r>
        <w:t>Kamizelka przeznaczona do użytkowania na umundurowaniu s</w:t>
      </w:r>
      <w:r w:rsidR="3A9B61B9">
        <w:t xml:space="preserve">pecjalnym strażaka </w:t>
      </w:r>
      <w:r w:rsidR="1E34A66C">
        <w:t xml:space="preserve">określonym w </w:t>
      </w:r>
      <w:r w:rsidR="74517067">
        <w:t xml:space="preserve">obowiązującym </w:t>
      </w:r>
      <w:r w:rsidR="1E34A66C" w:rsidRPr="5BC05BDF">
        <w:rPr>
          <w:rFonts w:ascii="Aptos" w:eastAsia="Aptos" w:hAnsi="Aptos" w:cs="Aptos"/>
        </w:rPr>
        <w:t>Rozporządzeniu Ministra Spraw Wewnętrznych i Administracji w sprawie umundurowania strażaków Państwowej Straży Pożarnej</w:t>
      </w:r>
      <w:r w:rsidR="31CC5535" w:rsidRPr="5BC05BDF">
        <w:rPr>
          <w:rFonts w:ascii="Aptos" w:eastAsia="Aptos" w:hAnsi="Aptos" w:cs="Aptos"/>
        </w:rPr>
        <w:t>.</w:t>
      </w:r>
      <w:r w:rsidR="3A9B61B9">
        <w:t xml:space="preserve"> </w:t>
      </w:r>
    </w:p>
    <w:p w14:paraId="34115DD1" w14:textId="77777777" w:rsidR="00992A5D" w:rsidRPr="0009075B" w:rsidRDefault="00992A5D" w:rsidP="00992A5D">
      <w:pPr>
        <w:tabs>
          <w:tab w:val="left" w:pos="426"/>
        </w:tabs>
        <w:spacing w:after="0" w:line="240" w:lineRule="auto"/>
        <w:jc w:val="both"/>
        <w:rPr>
          <w:rFonts w:eastAsia="Times New Roman" w:cs="Times New Roman"/>
          <w:lang w:eastAsia="ar-SA"/>
        </w:rPr>
      </w:pPr>
      <w:r w:rsidRPr="0009075B">
        <w:rPr>
          <w:rFonts w:cs="Times New Roman"/>
        </w:rPr>
        <w:t xml:space="preserve">Kamizelka składa się z: </w:t>
      </w:r>
      <w:r w:rsidRPr="0009075B">
        <w:rPr>
          <w:rFonts w:eastAsia="Times New Roman" w:cs="Times New Roman"/>
          <w:lang w:eastAsia="ar-SA"/>
        </w:rPr>
        <w:t>części przedniej, tylnej, naramienników, osłony szyi i osłony podbrzusza, które posiadają własne poszycia i wyjmowane wkłady balistyczne (z wyłączeniem naramienników).</w:t>
      </w:r>
    </w:p>
    <w:p w14:paraId="1948DA2B" w14:textId="77777777" w:rsidR="00992A5D" w:rsidRPr="0009075B" w:rsidRDefault="00992A5D" w:rsidP="00992A5D">
      <w:pPr>
        <w:tabs>
          <w:tab w:val="left" w:pos="426"/>
        </w:tabs>
        <w:spacing w:after="0" w:line="240" w:lineRule="auto"/>
        <w:jc w:val="both"/>
      </w:pPr>
      <w:r w:rsidRPr="0009075B">
        <w:rPr>
          <w:rFonts w:cs="Times New Roman"/>
        </w:rPr>
        <w:t>Konstrukcja kamizelki musi umożliwiać wymianę kompletnego poszycia bądź jego poszczególnych części w przypadku ich zużycia lub uszkodzenia.</w:t>
      </w:r>
    </w:p>
    <w:p w14:paraId="1AE662CA" w14:textId="77777777" w:rsidR="00992A5D" w:rsidRPr="0009075B" w:rsidRDefault="00992A5D" w:rsidP="00992A5D">
      <w:pPr>
        <w:tabs>
          <w:tab w:val="left" w:pos="426"/>
        </w:tabs>
        <w:spacing w:after="0" w:line="240" w:lineRule="auto"/>
        <w:jc w:val="both"/>
      </w:pPr>
      <w:r w:rsidRPr="0009075B">
        <w:t xml:space="preserve">Kamizelka musi zapewniać ochronę balistyczną szyi, tułowia i podbrzusza w obrębie powierzchni chronionej zgodnie z pkt. 7.3. niniejszej specyfikacji. </w:t>
      </w:r>
    </w:p>
    <w:p w14:paraId="13689795" w14:textId="4A7B279B" w:rsidR="00992A5D" w:rsidRPr="0009075B" w:rsidRDefault="00992A5D" w:rsidP="00992A5D">
      <w:pPr>
        <w:tabs>
          <w:tab w:val="left" w:pos="426"/>
        </w:tabs>
        <w:spacing w:after="0" w:line="240" w:lineRule="auto"/>
        <w:jc w:val="both"/>
      </w:pPr>
      <w:r>
        <w:t xml:space="preserve">Kamizelka musi umożliwiać dopasowanie do kształtu i rozmiaru ciała użytkownika w zakresie wzrostu co najmniej od 158 do 196 [cm] i obwodu klatki piersiowej od 88 do 129 [cm] zgodnie z  wykazem rozmiarowym wg punktu 6.2. </w:t>
      </w:r>
    </w:p>
    <w:p w14:paraId="2E8BEB73" w14:textId="0C8A3700" w:rsidR="00992A5D" w:rsidRPr="0009075B" w:rsidRDefault="00992A5D" w:rsidP="00992A5D">
      <w:pPr>
        <w:tabs>
          <w:tab w:val="left" w:pos="426"/>
        </w:tabs>
        <w:spacing w:after="0" w:line="240" w:lineRule="auto"/>
        <w:jc w:val="both"/>
      </w:pPr>
      <w:r w:rsidRPr="0009075B">
        <w:t xml:space="preserve">Kamizelka musi być kompatybilna z hełmem ochronnym kulo i </w:t>
      </w:r>
      <w:proofErr w:type="spellStart"/>
      <w:r w:rsidRPr="0009075B">
        <w:t>odłamkoodpornym</w:t>
      </w:r>
      <w:proofErr w:type="spellEnd"/>
      <w:r w:rsidRPr="0009075B">
        <w:t xml:space="preserve"> wykonanym zgodnie ze </w:t>
      </w:r>
      <w:r w:rsidRPr="002E32E7">
        <w:t>Specyfikacją Techniczną nr</w:t>
      </w:r>
      <w:r w:rsidR="004F3D0C" w:rsidRPr="002E32E7">
        <w:t xml:space="preserve"> 2/2025</w:t>
      </w:r>
      <w:r w:rsidR="004E4EC7" w:rsidRPr="002E32E7">
        <w:t xml:space="preserve">, Hełm ochronny kulo i </w:t>
      </w:r>
      <w:proofErr w:type="spellStart"/>
      <w:r w:rsidR="004E4EC7" w:rsidRPr="002E32E7">
        <w:t>odłamkoodporny</w:t>
      </w:r>
      <w:proofErr w:type="spellEnd"/>
      <w:r w:rsidR="004E4EC7" w:rsidRPr="002E32E7">
        <w:t xml:space="preserve"> </w:t>
      </w:r>
      <w:r w:rsidR="008719B1" w:rsidRPr="002E32E7">
        <w:t>zatwierdzoną przez Komendant</w:t>
      </w:r>
      <w:r w:rsidR="004E4EC7" w:rsidRPr="002E32E7">
        <w:t>a</w:t>
      </w:r>
      <w:r w:rsidR="008719B1" w:rsidRPr="002E32E7">
        <w:t xml:space="preserve"> Głównego PSP (Warszawa</w:t>
      </w:r>
      <w:r w:rsidR="0071619C" w:rsidRPr="002E32E7">
        <w:t>, październik 2025, edycja 1/2025</w:t>
      </w:r>
      <w:r w:rsidR="004E4EC7" w:rsidRPr="002E32E7">
        <w:t>)</w:t>
      </w:r>
      <w:r w:rsidR="009E2B79" w:rsidRPr="002E32E7">
        <w:t>.</w:t>
      </w:r>
    </w:p>
    <w:p w14:paraId="48D456B8" w14:textId="77777777" w:rsidR="00992A5D" w:rsidRPr="0009075B" w:rsidRDefault="00992A5D" w:rsidP="00992A5D">
      <w:pPr>
        <w:tabs>
          <w:tab w:val="left" w:pos="426"/>
        </w:tabs>
        <w:spacing w:after="0" w:line="240" w:lineRule="auto"/>
        <w:jc w:val="both"/>
        <w:rPr>
          <w:rFonts w:cs="Times New Roman"/>
        </w:rPr>
      </w:pPr>
      <w:r w:rsidRPr="0009075B">
        <w:rPr>
          <w:rFonts w:cs="Times New Roman"/>
        </w:rPr>
        <w:lastRenderedPageBreak/>
        <w:t>Konstrukcja kamizelki musi umożliwiać użytkownikowi samodzielne zakładanie i zdejmowanie oraz regulowanie: położenia założonej kamizelki na ciele (w pionie) i w obwodzie.</w:t>
      </w:r>
    </w:p>
    <w:p w14:paraId="150FB6AD" w14:textId="77777777" w:rsidR="00992A5D" w:rsidRPr="0009075B" w:rsidRDefault="00992A5D" w:rsidP="00992A5D">
      <w:pPr>
        <w:tabs>
          <w:tab w:val="left" w:pos="426"/>
        </w:tabs>
        <w:spacing w:after="0" w:line="240" w:lineRule="auto"/>
        <w:jc w:val="both"/>
      </w:pPr>
      <w:r>
        <w:t>Kamizelka musi zapewniać możliwość wykonywania czynności służbowych, nie może ograniczać mobilności użytkownika oraz ograniczać swobody ruchów w trakcie przemieszczania się.</w:t>
      </w:r>
    </w:p>
    <w:p w14:paraId="1FB7F1C9" w14:textId="77777777" w:rsidR="00992A5D" w:rsidRPr="0009075B" w:rsidRDefault="00992A5D" w:rsidP="00992A5D">
      <w:pPr>
        <w:tabs>
          <w:tab w:val="left" w:pos="426"/>
        </w:tabs>
        <w:spacing w:after="0" w:line="240" w:lineRule="auto"/>
        <w:jc w:val="both"/>
      </w:pPr>
      <w:r w:rsidRPr="00487678">
        <w:t>Poszycie kamizelki musi być wykonane w kolorze zbliżonym do koloru munduru PSP (naturalny kolor włókien aramidowych)</w:t>
      </w:r>
      <w:r w:rsidRPr="0009075B">
        <w:t xml:space="preserve"> </w:t>
      </w:r>
    </w:p>
    <w:p w14:paraId="6EC36975" w14:textId="77777777" w:rsidR="00992A5D" w:rsidRPr="0009075B" w:rsidRDefault="00992A5D" w:rsidP="00992A5D">
      <w:pPr>
        <w:tabs>
          <w:tab w:val="left" w:pos="426"/>
        </w:tabs>
        <w:spacing w:after="0" w:line="240" w:lineRule="auto"/>
        <w:jc w:val="both"/>
      </w:pPr>
      <w:r w:rsidRPr="0009075B">
        <w:t xml:space="preserve">Pozostałe wymagania ogólne powinny być zgodne z punktem 4.4 PN-V-87000:2011. </w:t>
      </w:r>
    </w:p>
    <w:p w14:paraId="59B1AB9B" w14:textId="77777777" w:rsidR="00992A5D" w:rsidRPr="0009075B" w:rsidRDefault="00992A5D" w:rsidP="00992A5D">
      <w:pPr>
        <w:tabs>
          <w:tab w:val="left" w:pos="426"/>
        </w:tabs>
        <w:spacing w:after="0" w:line="240" w:lineRule="auto"/>
        <w:jc w:val="both"/>
      </w:pPr>
    </w:p>
    <w:p w14:paraId="10114E20" w14:textId="4F355EC0" w:rsidR="00992A5D" w:rsidRPr="0009075B" w:rsidRDefault="00992A5D" w:rsidP="008A050A">
      <w:pPr>
        <w:pStyle w:val="Nagwek1"/>
        <w:numPr>
          <w:ilvl w:val="0"/>
          <w:numId w:val="61"/>
        </w:numPr>
        <w:tabs>
          <w:tab w:val="left" w:pos="426"/>
        </w:tabs>
        <w:spacing w:before="0" w:after="0" w:line="360" w:lineRule="auto"/>
        <w:jc w:val="both"/>
        <w:rPr>
          <w:szCs w:val="22"/>
        </w:rPr>
      </w:pPr>
      <w:bookmarkStart w:id="4" w:name="_Toc210982749"/>
      <w:r w:rsidRPr="0009075B">
        <w:rPr>
          <w:szCs w:val="22"/>
        </w:rPr>
        <w:t>WARUNKI EKSPLOATACJI</w:t>
      </w:r>
      <w:bookmarkEnd w:id="4"/>
      <w:r w:rsidRPr="0009075B">
        <w:rPr>
          <w:szCs w:val="22"/>
        </w:rPr>
        <w:t xml:space="preserve"> </w:t>
      </w:r>
    </w:p>
    <w:p w14:paraId="02EEDBEC" w14:textId="77777777" w:rsidR="00992A5D" w:rsidRPr="0009075B" w:rsidRDefault="00992A5D" w:rsidP="00992A5D">
      <w:pPr>
        <w:tabs>
          <w:tab w:val="left" w:pos="426"/>
        </w:tabs>
        <w:spacing w:after="0" w:line="240" w:lineRule="auto"/>
        <w:jc w:val="both"/>
      </w:pPr>
      <w:r w:rsidRPr="0009075B">
        <w:t>Kamizelka przewidziana do całorocznego użytkowania</w:t>
      </w:r>
      <w:bookmarkStart w:id="5" w:name="_Hlk207716414"/>
      <w:r w:rsidRPr="0009075B">
        <w:t>, w każdych warunkach atmosferycznych występujących w polskiej strefy klimatycznej</w:t>
      </w:r>
      <w:bookmarkEnd w:id="5"/>
      <w:r w:rsidRPr="0009075B">
        <w:t xml:space="preserve">. </w:t>
      </w:r>
    </w:p>
    <w:p w14:paraId="2077AC5A" w14:textId="77777777" w:rsidR="00992A5D" w:rsidRPr="0009075B" w:rsidRDefault="00992A5D" w:rsidP="00992A5D">
      <w:pPr>
        <w:tabs>
          <w:tab w:val="left" w:pos="426"/>
        </w:tabs>
        <w:spacing w:after="0" w:line="240" w:lineRule="auto"/>
        <w:jc w:val="both"/>
      </w:pPr>
      <w:r w:rsidRPr="0009075B">
        <w:t xml:space="preserve">Kamizelka zachowuje stałość parametrów ochronnych i użytkowych w zakresie temperatur od -40 do +50 [° C]. </w:t>
      </w:r>
    </w:p>
    <w:p w14:paraId="2A1BB458" w14:textId="77777777" w:rsidR="00992A5D" w:rsidRPr="0009075B" w:rsidRDefault="00992A5D" w:rsidP="00992A5D">
      <w:pPr>
        <w:tabs>
          <w:tab w:val="left" w:pos="426"/>
        </w:tabs>
        <w:spacing w:after="0" w:line="240" w:lineRule="auto"/>
        <w:jc w:val="both"/>
      </w:pPr>
      <w:r w:rsidRPr="0009075B">
        <w:t xml:space="preserve">Kamizelka odporna na oddziaływanie niekorzystnych czynników atmosferycznych i  środowiskowych (deszcz, śnieg, nasłonecznienie, duża wilgotność, zapylenie, itd.). </w:t>
      </w:r>
    </w:p>
    <w:p w14:paraId="03E24E91" w14:textId="77777777" w:rsidR="00992A5D" w:rsidRPr="0009075B" w:rsidRDefault="00992A5D" w:rsidP="00992A5D">
      <w:pPr>
        <w:tabs>
          <w:tab w:val="left" w:pos="426"/>
        </w:tabs>
        <w:spacing w:after="0" w:line="240" w:lineRule="auto"/>
        <w:jc w:val="both"/>
      </w:pPr>
    </w:p>
    <w:p w14:paraId="1BECC5CD" w14:textId="2AC250AD" w:rsidR="00992A5D" w:rsidRPr="0009075B" w:rsidRDefault="00992A5D" w:rsidP="00076DF0">
      <w:pPr>
        <w:pStyle w:val="Nagwek1"/>
        <w:numPr>
          <w:ilvl w:val="0"/>
          <w:numId w:val="61"/>
        </w:numPr>
        <w:tabs>
          <w:tab w:val="left" w:pos="426"/>
        </w:tabs>
        <w:spacing w:before="0" w:after="0" w:line="360" w:lineRule="auto"/>
        <w:jc w:val="both"/>
        <w:rPr>
          <w:szCs w:val="22"/>
        </w:rPr>
      </w:pPr>
      <w:bookmarkStart w:id="6" w:name="_Toc210982750"/>
      <w:r w:rsidRPr="0009075B">
        <w:rPr>
          <w:szCs w:val="22"/>
        </w:rPr>
        <w:t>WYMAGANIA TECHNICZNE</w:t>
      </w:r>
      <w:bookmarkEnd w:id="6"/>
      <w:r w:rsidRPr="0009075B">
        <w:rPr>
          <w:szCs w:val="22"/>
        </w:rPr>
        <w:t xml:space="preserve"> </w:t>
      </w:r>
    </w:p>
    <w:p w14:paraId="656D1AFE" w14:textId="2127E10D" w:rsidR="00992A5D" w:rsidRPr="0009075B" w:rsidRDefault="00992A5D" w:rsidP="008A050A">
      <w:pPr>
        <w:pStyle w:val="Nagwek2"/>
        <w:numPr>
          <w:ilvl w:val="1"/>
          <w:numId w:val="61"/>
        </w:numPr>
        <w:tabs>
          <w:tab w:val="left" w:pos="426"/>
        </w:tabs>
        <w:spacing w:before="0" w:after="0" w:line="360" w:lineRule="auto"/>
        <w:jc w:val="both"/>
        <w:rPr>
          <w:szCs w:val="22"/>
        </w:rPr>
      </w:pPr>
      <w:bookmarkStart w:id="7" w:name="_Toc210982751"/>
      <w:r w:rsidRPr="0009075B">
        <w:rPr>
          <w:szCs w:val="22"/>
        </w:rPr>
        <w:t>Wymagania konstrukcyjne</w:t>
      </w:r>
      <w:bookmarkEnd w:id="7"/>
      <w:r w:rsidRPr="0009075B">
        <w:rPr>
          <w:szCs w:val="22"/>
        </w:rPr>
        <w:t xml:space="preserve"> </w:t>
      </w:r>
    </w:p>
    <w:p w14:paraId="25B17417" w14:textId="13FCCA5D" w:rsidR="00992A5D" w:rsidRDefault="00992A5D" w:rsidP="00992A5D">
      <w:pPr>
        <w:tabs>
          <w:tab w:val="left" w:pos="426"/>
        </w:tabs>
        <w:spacing w:after="0" w:line="240" w:lineRule="auto"/>
        <w:jc w:val="both"/>
      </w:pPr>
      <w:r w:rsidRPr="0009075B">
        <w:t xml:space="preserve">Kamizelka składa się z </w:t>
      </w:r>
      <w:r w:rsidR="007E4C43">
        <w:t>osłony torsu, naramienników, osłony szyi osłony podbrzusza, wkładów balistycznych oraz torby transportowej.</w:t>
      </w:r>
    </w:p>
    <w:p w14:paraId="1BFD40DF" w14:textId="74B5C11B" w:rsidR="001A79D8" w:rsidRDefault="007E4C43" w:rsidP="00657650">
      <w:pPr>
        <w:pStyle w:val="Nagwek3"/>
        <w:numPr>
          <w:ilvl w:val="2"/>
          <w:numId w:val="61"/>
        </w:numPr>
      </w:pPr>
      <w:bookmarkStart w:id="8" w:name="_Toc210982752"/>
      <w:r>
        <w:t>O</w:t>
      </w:r>
      <w:r w:rsidR="00992A5D" w:rsidRPr="0009075B">
        <w:t>słon</w:t>
      </w:r>
      <w:r>
        <w:t>a</w:t>
      </w:r>
      <w:r w:rsidR="00992A5D" w:rsidRPr="0009075B">
        <w:t xml:space="preserve"> torsu</w:t>
      </w:r>
      <w:bookmarkEnd w:id="8"/>
      <w:r w:rsidR="00992A5D" w:rsidRPr="0009075B">
        <w:t xml:space="preserve"> </w:t>
      </w:r>
    </w:p>
    <w:p w14:paraId="3E8CC1AF" w14:textId="07672B85" w:rsidR="00E1567F" w:rsidRPr="0009075B" w:rsidRDefault="00E1567F" w:rsidP="001A79D8">
      <w:pPr>
        <w:tabs>
          <w:tab w:val="left" w:pos="426"/>
        </w:tabs>
        <w:spacing w:after="0" w:line="240" w:lineRule="auto"/>
        <w:jc w:val="both"/>
      </w:pPr>
      <w:r w:rsidRPr="0009075B">
        <w:t>Ww. elementy składają się z poszycia z umieszczonymi wewnątrz wkładami balistycznymi, zabezpieczonymi przed niekontrolowanym wysunięciem.</w:t>
      </w:r>
    </w:p>
    <w:p w14:paraId="38EF197C" w14:textId="77777777" w:rsidR="00E1567F" w:rsidRPr="0009075B" w:rsidRDefault="00E1567F" w:rsidP="00E1567F">
      <w:pPr>
        <w:tabs>
          <w:tab w:val="left" w:pos="426"/>
        </w:tabs>
        <w:spacing w:after="0" w:line="240" w:lineRule="auto"/>
        <w:jc w:val="both"/>
      </w:pPr>
      <w:r w:rsidRPr="0009075B">
        <w:t>Wkład balistyczny część przednia i tylna, muszą zachodzić na siebie z każdego boku po założeniu i spięciu kamizelki.</w:t>
      </w:r>
    </w:p>
    <w:p w14:paraId="47B18BC1" w14:textId="77777777" w:rsidR="00E1567F" w:rsidRPr="0009075B" w:rsidRDefault="00E1567F" w:rsidP="00E1567F">
      <w:pPr>
        <w:tabs>
          <w:tab w:val="left" w:pos="426"/>
        </w:tabs>
        <w:spacing w:after="0" w:line="240" w:lineRule="auto"/>
        <w:jc w:val="both"/>
      </w:pPr>
    </w:p>
    <w:p w14:paraId="014B3F90" w14:textId="77777777" w:rsidR="00E1567F" w:rsidRPr="0009075B" w:rsidRDefault="00E1567F" w:rsidP="00E1567F">
      <w:pPr>
        <w:tabs>
          <w:tab w:val="left" w:pos="426"/>
        </w:tabs>
        <w:spacing w:after="0" w:line="240" w:lineRule="auto"/>
        <w:jc w:val="both"/>
      </w:pPr>
      <w:r w:rsidRPr="001856AB">
        <w:t xml:space="preserve">Część przednia i tylna </w:t>
      </w:r>
      <w:r w:rsidRPr="0009075B">
        <w:t>poszycia osłony torsu</w:t>
      </w:r>
      <w:r w:rsidRPr="001856AB">
        <w:t xml:space="preserve"> połączone są </w:t>
      </w:r>
      <w:r w:rsidRPr="0009075B">
        <w:t xml:space="preserve">w części barkowej </w:t>
      </w:r>
      <w:r w:rsidRPr="001856AB">
        <w:t xml:space="preserve">przy użyciu pasów naramiennych </w:t>
      </w:r>
      <w:r w:rsidRPr="0009075B">
        <w:t>z taśmy techniczne</w:t>
      </w:r>
      <w:r>
        <w:t>j</w:t>
      </w:r>
      <w:r w:rsidRPr="001856AB">
        <w:t>. Pasy przymocowane na stałe</w:t>
      </w:r>
      <w:r w:rsidRPr="0009075B">
        <w:t>, metodą szycia,</w:t>
      </w:r>
      <w:r w:rsidRPr="001856AB">
        <w:t xml:space="preserve"> do przedniej </w:t>
      </w:r>
      <w:r w:rsidRPr="0009075B">
        <w:t xml:space="preserve">osłony torsu i </w:t>
      </w:r>
      <w:r w:rsidRPr="001856AB">
        <w:t>przeplecione przez r</w:t>
      </w:r>
      <w:r w:rsidRPr="0009075B">
        <w:t>amki</w:t>
      </w:r>
      <w:r w:rsidRPr="001856AB">
        <w:t xml:space="preserve"> </w:t>
      </w:r>
      <w:r w:rsidRPr="0009075B">
        <w:t xml:space="preserve">z tworzywa sztucznego nasunięte na taśmy techniczne </w:t>
      </w:r>
      <w:r w:rsidRPr="001856AB">
        <w:t xml:space="preserve">przymocowane na stałe </w:t>
      </w:r>
      <w:r w:rsidRPr="0009075B">
        <w:t>metodą szycia</w:t>
      </w:r>
      <w:r w:rsidRPr="001856AB">
        <w:t xml:space="preserve"> </w:t>
      </w:r>
      <w:r w:rsidRPr="0009075B">
        <w:t>do tylnej osłony torsu</w:t>
      </w:r>
      <w:r w:rsidRPr="001856AB">
        <w:t xml:space="preserve">. Na pasy naramienne naszyte </w:t>
      </w:r>
      <w:r w:rsidRPr="0009075B">
        <w:t>odcinki</w:t>
      </w:r>
      <w:r w:rsidRPr="001856AB">
        <w:t xml:space="preserve"> taśm samoczepnych </w:t>
      </w:r>
      <w:r w:rsidRPr="0009075B">
        <w:t xml:space="preserve">pętelkowych i haczykowych w układzie </w:t>
      </w:r>
      <w:r w:rsidRPr="001856AB">
        <w:t>umożliwiając</w:t>
      </w:r>
      <w:r w:rsidRPr="0009075B">
        <w:t>ym,</w:t>
      </w:r>
      <w:r w:rsidRPr="001856AB">
        <w:t xml:space="preserve"> </w:t>
      </w:r>
      <w:r w:rsidRPr="0009075B">
        <w:t xml:space="preserve">po ich przepleceniu przez ramkę, </w:t>
      </w:r>
      <w:r w:rsidRPr="001856AB">
        <w:t xml:space="preserve">regulację </w:t>
      </w:r>
      <w:r w:rsidRPr="0009075B">
        <w:t xml:space="preserve">ich </w:t>
      </w:r>
      <w:r w:rsidRPr="001856AB">
        <w:t>długości</w:t>
      </w:r>
      <w:r w:rsidRPr="0009075B">
        <w:t xml:space="preserve"> oraz dopięcie osłony boków szyi i karku oraz naramienników.</w:t>
      </w:r>
    </w:p>
    <w:p w14:paraId="3ED21FA0" w14:textId="77777777" w:rsidR="00E1567F" w:rsidRPr="0009075B" w:rsidRDefault="00E1567F" w:rsidP="00E1567F">
      <w:pPr>
        <w:tabs>
          <w:tab w:val="left" w:pos="426"/>
        </w:tabs>
        <w:spacing w:after="0" w:line="240" w:lineRule="auto"/>
        <w:jc w:val="both"/>
      </w:pPr>
    </w:p>
    <w:p w14:paraId="1E140C54" w14:textId="77777777" w:rsidR="00E1567F" w:rsidRPr="0009075B" w:rsidRDefault="00E1567F" w:rsidP="00E1567F">
      <w:pPr>
        <w:tabs>
          <w:tab w:val="left" w:pos="426"/>
        </w:tabs>
        <w:spacing w:after="0" w:line="240" w:lineRule="auto"/>
        <w:jc w:val="both"/>
      </w:pPr>
      <w:r w:rsidRPr="0009075B">
        <w:t>Część przednia i tylna poszycia osłony torsu połączone w pasie przy użyciu łap bocznych w</w:t>
      </w:r>
      <w:r>
        <w:t> </w:t>
      </w:r>
      <w:r w:rsidRPr="0009075B">
        <w:t xml:space="preserve"> systemie typu „</w:t>
      </w:r>
      <w:proofErr w:type="spellStart"/>
      <w:r w:rsidRPr="0009075B">
        <w:t>Cummerband</w:t>
      </w:r>
      <w:proofErr w:type="spellEnd"/>
      <w:r w:rsidRPr="0009075B">
        <w:t xml:space="preserve">”. Łapy boczne wykonane z dwóch warstw tkaniny zasadniczej połączonych metodą szycia wzdłuż krawędzi. Na stronie spodniej każdej łapy przy krawędziach bocznych doszyte pola z taśmy </w:t>
      </w:r>
      <w:proofErr w:type="spellStart"/>
      <w:r w:rsidRPr="0009075B">
        <w:t>samosczepnej</w:t>
      </w:r>
      <w:proofErr w:type="spellEnd"/>
      <w:r w:rsidRPr="0009075B">
        <w:t xml:space="preserve"> haczykowej</w:t>
      </w:r>
      <w:r>
        <w:t xml:space="preserve">. </w:t>
      </w:r>
      <w:r w:rsidRPr="0009075B">
        <w:t xml:space="preserve">Od strony wierzchniej przy krawędziach bocznych naszyte pola z taśmy </w:t>
      </w:r>
      <w:proofErr w:type="spellStart"/>
      <w:r w:rsidRPr="0009075B">
        <w:t>samosczepnej</w:t>
      </w:r>
      <w:proofErr w:type="spellEnd"/>
      <w:r w:rsidRPr="0009075B">
        <w:t xml:space="preserve"> pętelkowej oraz </w:t>
      </w:r>
      <w:bookmarkStart w:id="9" w:name="_Hlk207791722"/>
      <w:r w:rsidRPr="0009075B">
        <w:t>taśmy techniczne tworzące system modułowy w standardzie MOLLE/PALS lub równoważnym</w:t>
      </w:r>
      <w:r>
        <w:t xml:space="preserve">. </w:t>
      </w:r>
      <w:bookmarkEnd w:id="9"/>
      <w:r w:rsidRPr="0009075B">
        <w:t xml:space="preserve"> Na końcach części przedniej każdej łapy naszyty, w osi symetrii, uchwyt (w złożeniu) z podwójnie złożonej taśmy technicznej</w:t>
      </w:r>
      <w:r>
        <w:t>.</w:t>
      </w:r>
    </w:p>
    <w:p w14:paraId="0229B13C" w14:textId="77777777" w:rsidR="00E1567F" w:rsidRPr="001856AB" w:rsidRDefault="00E1567F" w:rsidP="00E1567F">
      <w:pPr>
        <w:tabs>
          <w:tab w:val="left" w:pos="426"/>
        </w:tabs>
        <w:spacing w:after="0" w:line="240" w:lineRule="auto"/>
        <w:jc w:val="center"/>
      </w:pPr>
    </w:p>
    <w:p w14:paraId="1480FF8D" w14:textId="20F2CF7B" w:rsidR="00E1567F" w:rsidRPr="0009075B" w:rsidRDefault="00E1567F" w:rsidP="00E1567F">
      <w:pPr>
        <w:tabs>
          <w:tab w:val="left" w:pos="426"/>
        </w:tabs>
        <w:spacing w:after="0" w:line="240" w:lineRule="auto"/>
        <w:jc w:val="both"/>
      </w:pPr>
      <w:r>
        <w:t>Tylna osłon</w:t>
      </w:r>
      <w:r w:rsidR="554C61CB">
        <w:t>a</w:t>
      </w:r>
      <w:r>
        <w:t xml:space="preserve"> torsu mocowana na korpusie użytkownika (w talii) niezależnie od przedniej osłony torsu, za pomocą elastycznych pasów mocujących.</w:t>
      </w:r>
    </w:p>
    <w:p w14:paraId="33D872E8" w14:textId="77777777" w:rsidR="00E1567F" w:rsidRPr="0009075B" w:rsidRDefault="00E1567F" w:rsidP="00E1567F">
      <w:pPr>
        <w:tabs>
          <w:tab w:val="left" w:pos="426"/>
        </w:tabs>
        <w:spacing w:after="0" w:line="240" w:lineRule="auto"/>
        <w:jc w:val="both"/>
      </w:pPr>
      <w:r w:rsidRPr="0009075B">
        <w:t xml:space="preserve">Mocowanie składa się z dwóch odcinków taśmy elastycznej (gumy płaskiej), z których każdy przyszyty jest odpowiednio do prawej i lewej strony poszycia tylnej osłony torsu. Na prawym odcinku taśmy elastycznej naszyty odcinek taśmy </w:t>
      </w:r>
      <w:proofErr w:type="spellStart"/>
      <w:r w:rsidRPr="0009075B">
        <w:t>samosczepnej</w:t>
      </w:r>
      <w:proofErr w:type="spellEnd"/>
      <w:r w:rsidRPr="0009075B">
        <w:t xml:space="preserve"> haczykowej</w:t>
      </w:r>
      <w:r>
        <w:t xml:space="preserve">, </w:t>
      </w:r>
      <w:r w:rsidRPr="0009075B">
        <w:t xml:space="preserve">a na lewym odcinek taśmy </w:t>
      </w:r>
      <w:proofErr w:type="spellStart"/>
      <w:r w:rsidRPr="0009075B">
        <w:t>samosczepnej</w:t>
      </w:r>
      <w:proofErr w:type="spellEnd"/>
      <w:r w:rsidRPr="0009075B">
        <w:t xml:space="preserve"> pętelkowej</w:t>
      </w:r>
      <w:r>
        <w:t xml:space="preserve">. </w:t>
      </w:r>
      <w:r w:rsidRPr="0009075B">
        <w:t xml:space="preserve">Zapięcie mocowania następuje przez nałożenie </w:t>
      </w:r>
      <w:r w:rsidRPr="0009075B">
        <w:lastRenderedPageBreak/>
        <w:t>odcinka lewego na prawy. Na swobodnych końcach taśmy elastycznej w osi symetrii wszyte elementy wykonane z podwójnie złożonej taśmy technicznej</w:t>
      </w:r>
      <w:r>
        <w:t>.</w:t>
      </w:r>
    </w:p>
    <w:p w14:paraId="1A8EAEB7" w14:textId="77777777" w:rsidR="00E1567F" w:rsidRPr="0009075B" w:rsidRDefault="00E1567F" w:rsidP="00E1567F">
      <w:pPr>
        <w:tabs>
          <w:tab w:val="left" w:pos="426"/>
        </w:tabs>
        <w:spacing w:after="0" w:line="240" w:lineRule="auto"/>
        <w:jc w:val="both"/>
      </w:pPr>
      <w:r w:rsidRPr="00CF34BF">
        <w:t xml:space="preserve">Część przednia i tylna </w:t>
      </w:r>
      <w:r w:rsidRPr="0009075B">
        <w:t xml:space="preserve">poszycia </w:t>
      </w:r>
      <w:r w:rsidRPr="00CF34BF">
        <w:t>osłony torsu</w:t>
      </w:r>
      <w:r w:rsidRPr="0009075B">
        <w:t>,</w:t>
      </w:r>
      <w:r w:rsidRPr="00CF34BF">
        <w:t xml:space="preserve"> </w:t>
      </w:r>
      <w:r w:rsidRPr="0009075B">
        <w:t xml:space="preserve">od strony spodniej, </w:t>
      </w:r>
      <w:r w:rsidRPr="00CF34BF">
        <w:t>od dolnej krawędzi poszycia</w:t>
      </w:r>
      <w:r w:rsidRPr="0009075B">
        <w:t xml:space="preserve"> do wlotu otworu kieszeni na wkład balistyczny </w:t>
      </w:r>
      <w:r w:rsidRPr="00CF34BF">
        <w:t xml:space="preserve"> </w:t>
      </w:r>
      <w:r w:rsidRPr="0009075B">
        <w:t>wykonan</w:t>
      </w:r>
      <w:r>
        <w:t xml:space="preserve">y </w:t>
      </w:r>
      <w:r w:rsidRPr="0009075B">
        <w:t>z dwóch warstw tkaniny zasadniczej.</w:t>
      </w:r>
    </w:p>
    <w:p w14:paraId="6ED1598D" w14:textId="77777777" w:rsidR="00E1567F" w:rsidRPr="0009075B" w:rsidRDefault="00E1567F" w:rsidP="00E1567F">
      <w:pPr>
        <w:tabs>
          <w:tab w:val="left" w:pos="426"/>
        </w:tabs>
        <w:spacing w:after="0" w:line="240" w:lineRule="auto"/>
        <w:jc w:val="both"/>
      </w:pPr>
    </w:p>
    <w:p w14:paraId="70656377" w14:textId="77777777" w:rsidR="00E1567F" w:rsidRPr="0009075B" w:rsidRDefault="00E1567F" w:rsidP="00E1567F">
      <w:pPr>
        <w:tabs>
          <w:tab w:val="left" w:pos="426"/>
        </w:tabs>
        <w:spacing w:after="0" w:line="240" w:lineRule="auto"/>
        <w:jc w:val="both"/>
      </w:pPr>
      <w:r w:rsidRPr="0041449D">
        <w:t xml:space="preserve">Na </w:t>
      </w:r>
      <w:r w:rsidRPr="0009075B">
        <w:t>wierzchniej</w:t>
      </w:r>
      <w:r w:rsidRPr="0041449D">
        <w:t xml:space="preserve"> przedniej części poszycia </w:t>
      </w:r>
      <w:r w:rsidRPr="00CF34BF">
        <w:t>osłony torsu</w:t>
      </w:r>
      <w:r w:rsidRPr="0041449D">
        <w:t xml:space="preserve"> </w:t>
      </w:r>
      <w:r w:rsidRPr="0009075B">
        <w:t>naszyte</w:t>
      </w:r>
      <w:r w:rsidRPr="0041449D">
        <w:t xml:space="preserve"> dwie klapy </w:t>
      </w:r>
      <w:r w:rsidRPr="0009075B">
        <w:t>wykonane z tkaniny zasadniczej</w:t>
      </w:r>
      <w:r w:rsidRPr="0041449D">
        <w:t xml:space="preserve"> zakrywające układ typu „</w:t>
      </w:r>
      <w:proofErr w:type="spellStart"/>
      <w:r w:rsidRPr="0041449D">
        <w:t>Cummerbund</w:t>
      </w:r>
      <w:proofErr w:type="spellEnd"/>
      <w:r w:rsidRPr="0041449D">
        <w:t>”</w:t>
      </w:r>
      <w:r w:rsidRPr="0009075B">
        <w:t>.</w:t>
      </w:r>
      <w:r w:rsidRPr="0041449D">
        <w:t xml:space="preserve"> </w:t>
      </w:r>
      <w:r w:rsidRPr="0009075B">
        <w:t>Na wierzchniej części każdej z klap naszyte</w:t>
      </w:r>
      <w:r w:rsidRPr="0041449D">
        <w:t xml:space="preserve"> taśmy techniczne tworzące </w:t>
      </w:r>
      <w:r w:rsidRPr="0009075B">
        <w:t xml:space="preserve">system modułowy w standardzie MOLLE/PALS lub równoważnym. Na stronie spodniej każdej z klap naszyte odcinki taśmy samoczepnej  haczykowej tworzące połączenie z taśmą </w:t>
      </w:r>
      <w:proofErr w:type="spellStart"/>
      <w:r w:rsidRPr="0009075B">
        <w:t>samosczepną</w:t>
      </w:r>
      <w:proofErr w:type="spellEnd"/>
      <w:r w:rsidRPr="0009075B">
        <w:t xml:space="preserve"> pętelkową naszytą na powierzchnię zewnętrzną </w:t>
      </w:r>
      <w:r w:rsidRPr="0041449D">
        <w:t xml:space="preserve">przedniej części poszycia </w:t>
      </w:r>
      <w:r w:rsidRPr="00CF34BF">
        <w:t>osłony torsu</w:t>
      </w:r>
    </w:p>
    <w:p w14:paraId="7CA5C623" w14:textId="77777777" w:rsidR="00E1567F" w:rsidRPr="0009075B" w:rsidRDefault="00E1567F" w:rsidP="00E1567F">
      <w:pPr>
        <w:tabs>
          <w:tab w:val="left" w:pos="426"/>
        </w:tabs>
        <w:spacing w:after="0" w:line="240" w:lineRule="auto"/>
        <w:jc w:val="both"/>
      </w:pPr>
    </w:p>
    <w:p w14:paraId="7EAF1AEE" w14:textId="169C3502" w:rsidR="00E1567F" w:rsidRPr="0009075B" w:rsidRDefault="00E1567F" w:rsidP="00E1567F">
      <w:pPr>
        <w:tabs>
          <w:tab w:val="left" w:pos="426"/>
        </w:tabs>
        <w:spacing w:after="0" w:line="240" w:lineRule="auto"/>
        <w:jc w:val="both"/>
      </w:pPr>
      <w:r>
        <w:t>Na wierzchniej tylnej części poszycia osłony torsu naszyta klapa wykonana z tkaniny zasadniczej zakrywające układ typu „</w:t>
      </w:r>
      <w:proofErr w:type="spellStart"/>
      <w:r>
        <w:t>Cummerbund</w:t>
      </w:r>
      <w:proofErr w:type="spellEnd"/>
      <w:r>
        <w:t xml:space="preserve">”. Na wierzchniej części klapy naszyte taśmy techniczne  tworzące system modułowy w standardzie MOLLE/PALS lub równoważnym. Na stronie spodniej klapy naszyty odcinek taśmy samoczepnej  haczykowej szer. co  najmniej 14,0 cm tworzący połączenie z taśmą </w:t>
      </w:r>
      <w:proofErr w:type="spellStart"/>
      <w:r>
        <w:t>samosczepną</w:t>
      </w:r>
      <w:proofErr w:type="spellEnd"/>
      <w:r>
        <w:t xml:space="preserve"> pętelkową naszytą na powierzchnię zewnętrzną tylnej części poszycia osłony torsu.</w:t>
      </w:r>
    </w:p>
    <w:p w14:paraId="1EA92429" w14:textId="77777777" w:rsidR="00E1567F" w:rsidRPr="0009075B" w:rsidRDefault="00E1567F" w:rsidP="00E1567F">
      <w:pPr>
        <w:tabs>
          <w:tab w:val="left" w:pos="426"/>
        </w:tabs>
        <w:spacing w:after="0" w:line="240" w:lineRule="auto"/>
        <w:jc w:val="both"/>
      </w:pPr>
    </w:p>
    <w:p w14:paraId="59DCEA92" w14:textId="4EDAB046" w:rsidR="00E1567F" w:rsidRPr="0009075B" w:rsidRDefault="00E1567F" w:rsidP="00E1567F">
      <w:pPr>
        <w:tabs>
          <w:tab w:val="left" w:pos="426"/>
        </w:tabs>
        <w:spacing w:after="0" w:line="240" w:lineRule="auto"/>
        <w:jc w:val="both"/>
      </w:pPr>
      <w:r>
        <w:t>Każda z ww. klap posiada uchwyt ułatwiający odpięcie klapy. Uchwyt wykonany z taśmy technicznej stanowiącej ostatni dolny element systemu MOLLE/PALS. Taśma wysunięta poza krawędź boczną (w złożeniu).</w:t>
      </w:r>
    </w:p>
    <w:p w14:paraId="0B1FCD4A" w14:textId="77777777" w:rsidR="00E1567F" w:rsidRPr="0009075B" w:rsidRDefault="00E1567F" w:rsidP="00E1567F">
      <w:pPr>
        <w:tabs>
          <w:tab w:val="left" w:pos="426"/>
        </w:tabs>
        <w:spacing w:after="0" w:line="240" w:lineRule="auto"/>
        <w:jc w:val="both"/>
      </w:pPr>
    </w:p>
    <w:p w14:paraId="5E135916" w14:textId="60BB7122" w:rsidR="00E1567F" w:rsidRPr="0009075B" w:rsidRDefault="00E1567F" w:rsidP="00E1567F">
      <w:pPr>
        <w:tabs>
          <w:tab w:val="left" w:pos="426"/>
        </w:tabs>
        <w:spacing w:after="0" w:line="240" w:lineRule="auto"/>
        <w:jc w:val="both"/>
      </w:pPr>
      <w:r>
        <w:t>Na wierzchniej przedniej i tylnej części poszycia osłony torsu powyżej klap naszyte poziomo co najmniej dwie taśmy techniczne tworzące system modułowy w standardzie MOLLE/PALS lub równoważnym.</w:t>
      </w:r>
    </w:p>
    <w:p w14:paraId="274D8C97" w14:textId="77777777" w:rsidR="00E1567F" w:rsidRPr="0009075B" w:rsidRDefault="00E1567F" w:rsidP="00E1567F">
      <w:pPr>
        <w:tabs>
          <w:tab w:val="left" w:pos="426"/>
        </w:tabs>
        <w:spacing w:after="0" w:line="240" w:lineRule="auto"/>
        <w:jc w:val="both"/>
      </w:pPr>
    </w:p>
    <w:p w14:paraId="65175066" w14:textId="4DB73B6F" w:rsidR="00E1567F" w:rsidRPr="0041449D" w:rsidRDefault="00E1567F" w:rsidP="00E1567F">
      <w:pPr>
        <w:tabs>
          <w:tab w:val="left" w:pos="426"/>
        </w:tabs>
        <w:spacing w:after="0" w:line="240" w:lineRule="auto"/>
        <w:jc w:val="both"/>
      </w:pPr>
      <w:r>
        <w:t>Na wierzchniej przedniej i tylnej części poszycia osłony torsu w miejscach przeznaczonych do przypięcia napisów identyfikujących formację użytkownika naszyte taśmy techniczne tworzące system modułowy w standardzie MOLLE/PALS lub równoważnym</w:t>
      </w:r>
      <w:r w:rsidR="57766B86">
        <w:t xml:space="preserve"> </w:t>
      </w:r>
      <w:r>
        <w:t xml:space="preserve">z  naszytymi na nie taśmami </w:t>
      </w:r>
      <w:proofErr w:type="spellStart"/>
      <w:r>
        <w:t>samosczepnymi</w:t>
      </w:r>
      <w:proofErr w:type="spellEnd"/>
      <w:r>
        <w:t xml:space="preserve"> pętelkowymi o takiej samej szerokości. Taśmy </w:t>
      </w:r>
      <w:proofErr w:type="spellStart"/>
      <w:r>
        <w:t>samosczepne</w:t>
      </w:r>
      <w:proofErr w:type="spellEnd"/>
      <w:r>
        <w:t xml:space="preserve"> pętelkowe naszyte w przestrzeni pomiędzy ww. taśmami tworzącymi system modułowy.</w:t>
      </w:r>
    </w:p>
    <w:p w14:paraId="4A744733" w14:textId="77777777" w:rsidR="00E1567F" w:rsidRPr="0009075B" w:rsidRDefault="00E1567F" w:rsidP="00E1567F">
      <w:pPr>
        <w:tabs>
          <w:tab w:val="left" w:pos="426"/>
        </w:tabs>
        <w:spacing w:after="0" w:line="240" w:lineRule="auto"/>
        <w:jc w:val="both"/>
      </w:pPr>
    </w:p>
    <w:p w14:paraId="69DC49D0" w14:textId="6518A3DF" w:rsidR="00E1567F" w:rsidRPr="0009075B" w:rsidRDefault="00E1567F" w:rsidP="00E1567F">
      <w:pPr>
        <w:tabs>
          <w:tab w:val="left" w:pos="426"/>
        </w:tabs>
        <w:spacing w:after="0" w:line="240" w:lineRule="auto"/>
        <w:jc w:val="both"/>
      </w:pPr>
      <w:r>
        <w:t xml:space="preserve">Na wierzchniej tylnej części poszycia osłony torsu w okolicy karku naszyty uchwyt ewakuacyjny z  taśmy technicznej o szer. </w:t>
      </w:r>
      <w:r w:rsidR="1841858D">
        <w:t>m</w:t>
      </w:r>
      <w:r w:rsidR="20669C54">
        <w:t>in.</w:t>
      </w:r>
      <w:r w:rsidR="1A45680B">
        <w:t xml:space="preserve"> 2</w:t>
      </w:r>
      <w:r>
        <w:t xml:space="preserve"> [cm]. Część chwytna uchwytu o szerokości 16,0±</w:t>
      </w:r>
      <w:r w:rsidR="69BC9325">
        <w:t>2</w:t>
      </w:r>
      <w:r>
        <w:t xml:space="preserve">,0 [cm]. Uchwyt przypinany za pomocą układu taśm </w:t>
      </w:r>
      <w:proofErr w:type="spellStart"/>
      <w:r>
        <w:t>samosczepnych</w:t>
      </w:r>
      <w:proofErr w:type="spellEnd"/>
      <w:r>
        <w:t xml:space="preserve"> do części wierzchniej tylnej osłony torsu.</w:t>
      </w:r>
    </w:p>
    <w:p w14:paraId="750FFBA6" w14:textId="6F4C189D" w:rsidR="00E1567F" w:rsidRPr="0009075B" w:rsidRDefault="00E1567F" w:rsidP="5BC05BDF">
      <w:pPr>
        <w:tabs>
          <w:tab w:val="left" w:pos="426"/>
        </w:tabs>
        <w:spacing w:after="0" w:line="240" w:lineRule="auto"/>
        <w:jc w:val="both"/>
      </w:pPr>
    </w:p>
    <w:p w14:paraId="013612A8" w14:textId="77777777" w:rsidR="00E1567F" w:rsidRPr="0009075B" w:rsidRDefault="00E1567F" w:rsidP="00E1567F">
      <w:pPr>
        <w:tabs>
          <w:tab w:val="left" w:pos="426"/>
        </w:tabs>
        <w:spacing w:after="0" w:line="240" w:lineRule="auto"/>
        <w:jc w:val="both"/>
      </w:pPr>
      <w:r>
        <w:t>Otwory w poszyciu osłony torsu służące do wkładania/wyjmowania wkładów balistycznych wykonane poziomo w części spodniej poszycia części przedniej i tylnej poszycia osłony torsu.</w:t>
      </w:r>
    </w:p>
    <w:p w14:paraId="6647F339" w14:textId="77777777" w:rsidR="00E1567F" w:rsidRPr="0009075B" w:rsidRDefault="00E1567F" w:rsidP="00E1567F">
      <w:pPr>
        <w:tabs>
          <w:tab w:val="left" w:pos="426"/>
        </w:tabs>
        <w:spacing w:after="0" w:line="240" w:lineRule="auto"/>
        <w:jc w:val="both"/>
      </w:pPr>
    </w:p>
    <w:p w14:paraId="3C07B396" w14:textId="45C37A1B" w:rsidR="00E1567F" w:rsidRPr="00DB6C2B" w:rsidRDefault="00E1567F" w:rsidP="00E1567F">
      <w:pPr>
        <w:tabs>
          <w:tab w:val="left" w:pos="426"/>
        </w:tabs>
        <w:spacing w:after="0" w:line="240" w:lineRule="auto"/>
        <w:jc w:val="both"/>
      </w:pPr>
      <w:r>
        <w:t xml:space="preserve">Poszycia przedniej i tylnej osłony torsu wewnątrz otworu na miękkie panele balistyczne wyposażone w dodatkową kieszeń na twarde płyty balistyczne* w standardzie SAPI lub równoważnym. </w:t>
      </w:r>
    </w:p>
    <w:p w14:paraId="5A5D27B7" w14:textId="746FF44A" w:rsidR="00E1567F" w:rsidRPr="00DB6C2B" w:rsidRDefault="00E1567F" w:rsidP="00E1567F">
      <w:pPr>
        <w:tabs>
          <w:tab w:val="left" w:pos="426"/>
        </w:tabs>
        <w:spacing w:after="0" w:line="240" w:lineRule="auto"/>
        <w:jc w:val="both"/>
      </w:pPr>
      <w:r>
        <w:t xml:space="preserve">*twarde płyty balistyczne nie stanowią standardowego wyposażeniu kamizelki. </w:t>
      </w:r>
    </w:p>
    <w:p w14:paraId="18B6057B" w14:textId="02767FC0" w:rsidR="00E1567F" w:rsidRDefault="00992A5D" w:rsidP="00992A5D">
      <w:pPr>
        <w:pStyle w:val="Nagwek3"/>
        <w:numPr>
          <w:ilvl w:val="2"/>
          <w:numId w:val="61"/>
        </w:numPr>
        <w:tabs>
          <w:tab w:val="left" w:pos="426"/>
        </w:tabs>
        <w:spacing w:after="0" w:line="240" w:lineRule="auto"/>
        <w:jc w:val="both"/>
      </w:pPr>
      <w:bookmarkStart w:id="10" w:name="_Toc210982753"/>
      <w:r w:rsidRPr="0009075B">
        <w:t>Naramienni</w:t>
      </w:r>
      <w:r w:rsidR="007E4C43">
        <w:t>ki</w:t>
      </w:r>
      <w:bookmarkEnd w:id="10"/>
      <w:r w:rsidR="006B1E98">
        <w:br/>
      </w:r>
    </w:p>
    <w:p w14:paraId="5FD5760D" w14:textId="1CE8990E" w:rsidR="006B1E98" w:rsidRPr="006314E1" w:rsidRDefault="006B1E98" w:rsidP="006B1E98">
      <w:pPr>
        <w:tabs>
          <w:tab w:val="left" w:pos="426"/>
        </w:tabs>
        <w:spacing w:after="0" w:line="240" w:lineRule="auto"/>
        <w:jc w:val="both"/>
      </w:pPr>
      <w:r>
        <w:t>Kamizelka wyposażona w naramienniki wykonane z trzech elementów o kształcie prostokąta połączonych ze sobą za pomocą dwóch odcinków taśmy technicznej</w:t>
      </w:r>
      <w:r w:rsidR="5CF063EC">
        <w:t>.</w:t>
      </w:r>
    </w:p>
    <w:p w14:paraId="77511758" w14:textId="7169B24B" w:rsidR="006B1E98" w:rsidRPr="006314E1" w:rsidRDefault="006B1E98" w:rsidP="006B1E98">
      <w:pPr>
        <w:tabs>
          <w:tab w:val="left" w:pos="426"/>
        </w:tabs>
        <w:spacing w:after="0" w:line="240" w:lineRule="auto"/>
        <w:jc w:val="both"/>
      </w:pPr>
      <w:r>
        <w:t xml:space="preserve">Element środkowy od strony wierzchniej wykonany z tkaniny zasadniczej z naszytym elementem taśmy </w:t>
      </w:r>
      <w:proofErr w:type="spellStart"/>
      <w:r>
        <w:t>samosczepnej</w:t>
      </w:r>
      <w:proofErr w:type="spellEnd"/>
      <w:r>
        <w:t xml:space="preserve"> haczykowej, a od strony spodniej z dwóch pasków tkaniny zasadniczej </w:t>
      </w:r>
      <w:r>
        <w:lastRenderedPageBreak/>
        <w:t>umieszczonych wzdłuż dłuższej krawędzi prostokąta połączonych z siatką dystansową metodą szycia oraz dodatkowo wypełniony spienionym tworzywem sztucznym</w:t>
      </w:r>
      <w:r w:rsidR="1CF4BA44">
        <w:t>.</w:t>
      </w:r>
      <w:r>
        <w:t xml:space="preserve"> Elementy boczne naramienników wykonane z dwóch warstw tkaniny zasadniczej z naszytym na jeden z nich odcinkiem taśmy samoczepnej pętelkowej,</w:t>
      </w:r>
      <w:r w:rsidR="4FE6D981">
        <w:t xml:space="preserve"> </w:t>
      </w:r>
      <w:r>
        <w:t xml:space="preserve">a na drugi odcinkiem taśmy </w:t>
      </w:r>
      <w:proofErr w:type="spellStart"/>
      <w:r>
        <w:t>samosczepnej</w:t>
      </w:r>
      <w:proofErr w:type="spellEnd"/>
      <w:r>
        <w:t xml:space="preserve"> haczykowej, w sposób umożliwiający spięcie ww. elementów ze sobą.</w:t>
      </w:r>
    </w:p>
    <w:p w14:paraId="5950267B" w14:textId="00A184F8" w:rsidR="00992A5D" w:rsidRPr="0009075B" w:rsidRDefault="002B5932" w:rsidP="007E4C43">
      <w:pPr>
        <w:pStyle w:val="Nagwek3"/>
        <w:numPr>
          <w:ilvl w:val="2"/>
          <w:numId w:val="61"/>
        </w:numPr>
      </w:pPr>
      <w:bookmarkStart w:id="11" w:name="_Toc210982754"/>
      <w:r>
        <w:t>O</w:t>
      </w:r>
      <w:r w:rsidR="00992A5D" w:rsidRPr="0009075B">
        <w:t>słony szyi</w:t>
      </w:r>
      <w:bookmarkEnd w:id="11"/>
    </w:p>
    <w:p w14:paraId="72E11745" w14:textId="77777777" w:rsidR="00992A5D" w:rsidRPr="00F07B73" w:rsidRDefault="00992A5D" w:rsidP="00992A5D">
      <w:pPr>
        <w:tabs>
          <w:tab w:val="left" w:pos="426"/>
        </w:tabs>
        <w:spacing w:after="0" w:line="240" w:lineRule="auto"/>
        <w:jc w:val="both"/>
      </w:pPr>
      <w:r w:rsidRPr="0009075B">
        <w:t>K</w:t>
      </w:r>
      <w:r w:rsidRPr="00F07B73">
        <w:t xml:space="preserve">amizelka </w:t>
      </w:r>
      <w:r w:rsidRPr="0009075B">
        <w:t xml:space="preserve">wyposażona w </w:t>
      </w:r>
      <w:r w:rsidRPr="00F07B73">
        <w:t xml:space="preserve">pełną osłonę szyi składającą się z dwóch niezależnych elementów: </w:t>
      </w:r>
    </w:p>
    <w:p w14:paraId="4046A30F" w14:textId="77777777" w:rsidR="00992A5D" w:rsidRPr="00F07B73" w:rsidRDefault="00992A5D" w:rsidP="00992A5D">
      <w:pPr>
        <w:numPr>
          <w:ilvl w:val="0"/>
          <w:numId w:val="39"/>
        </w:numPr>
        <w:tabs>
          <w:tab w:val="left" w:pos="426"/>
        </w:tabs>
        <w:spacing w:after="0" w:line="240" w:lineRule="auto"/>
        <w:ind w:left="0" w:firstLine="0"/>
        <w:jc w:val="both"/>
      </w:pPr>
      <w:r w:rsidRPr="00F07B73">
        <w:t xml:space="preserve">osłony </w:t>
      </w:r>
      <w:r w:rsidRPr="0009075B">
        <w:t>krtani</w:t>
      </w:r>
      <w:r w:rsidRPr="00F07B73">
        <w:t>,</w:t>
      </w:r>
    </w:p>
    <w:p w14:paraId="70EA4CFD" w14:textId="77777777" w:rsidR="00992A5D" w:rsidRPr="00F07B73" w:rsidRDefault="00992A5D" w:rsidP="00992A5D">
      <w:pPr>
        <w:numPr>
          <w:ilvl w:val="0"/>
          <w:numId w:val="39"/>
        </w:numPr>
        <w:tabs>
          <w:tab w:val="left" w:pos="426"/>
        </w:tabs>
        <w:spacing w:after="0" w:line="240" w:lineRule="auto"/>
        <w:ind w:left="0" w:firstLine="0"/>
        <w:jc w:val="both"/>
      </w:pPr>
      <w:r w:rsidRPr="00F07B73">
        <w:t xml:space="preserve">osłony boków szyi </w:t>
      </w:r>
      <w:r w:rsidRPr="0009075B">
        <w:t>i karku.</w:t>
      </w:r>
      <w:r w:rsidRPr="00F07B73">
        <w:t xml:space="preserve"> </w:t>
      </w:r>
    </w:p>
    <w:p w14:paraId="080EA9C1" w14:textId="77777777" w:rsidR="006407E0" w:rsidRDefault="006407E0" w:rsidP="00992A5D">
      <w:pPr>
        <w:tabs>
          <w:tab w:val="left" w:pos="426"/>
        </w:tabs>
        <w:spacing w:after="0" w:line="240" w:lineRule="auto"/>
        <w:jc w:val="both"/>
      </w:pPr>
    </w:p>
    <w:p w14:paraId="58082BF2" w14:textId="2BCB2F04" w:rsidR="005732A1" w:rsidRDefault="005732A1" w:rsidP="005732A1">
      <w:pPr>
        <w:tabs>
          <w:tab w:val="left" w:pos="426"/>
        </w:tabs>
        <w:spacing w:after="0" w:line="240" w:lineRule="auto"/>
        <w:jc w:val="both"/>
      </w:pPr>
      <w:r>
        <w:t>Ww. elementy składają się z poszycia z umieszczonymi wewnątrz wkładami balistycznymi, zabezpieczonymi przed niekontrolowanym wysunięciem i są mocowane w sposób rozłączny do osłony torsu odpowiednio części przedniej i tylnej. Osłona krtani składa się z jednego wkład</w:t>
      </w:r>
      <w:r w:rsidR="13B4574B">
        <w:t>u</w:t>
      </w:r>
      <w:r>
        <w:t xml:space="preserve"> balistyczn</w:t>
      </w:r>
      <w:r w:rsidR="3D97B3E9">
        <w:t>ego</w:t>
      </w:r>
      <w:r>
        <w:t xml:space="preserve"> natomiast w osłonie barków, szyi i </w:t>
      </w:r>
      <w:proofErr w:type="spellStart"/>
      <w:r>
        <w:t>i</w:t>
      </w:r>
      <w:proofErr w:type="spellEnd"/>
      <w:r>
        <w:t xml:space="preserve"> karku umieszczone są 4 wkłady balistyczne.</w:t>
      </w:r>
    </w:p>
    <w:p w14:paraId="4C8AB808" w14:textId="77777777" w:rsidR="005732A1" w:rsidRDefault="005732A1" w:rsidP="005732A1">
      <w:pPr>
        <w:tabs>
          <w:tab w:val="left" w:pos="426"/>
        </w:tabs>
        <w:spacing w:after="0" w:line="240" w:lineRule="auto"/>
        <w:jc w:val="both"/>
      </w:pPr>
    </w:p>
    <w:p w14:paraId="00C2F1F0" w14:textId="77777777" w:rsidR="005732A1" w:rsidRDefault="005732A1" w:rsidP="005732A1">
      <w:pPr>
        <w:tabs>
          <w:tab w:val="left" w:pos="426"/>
        </w:tabs>
        <w:spacing w:after="0" w:line="240" w:lineRule="auto"/>
        <w:jc w:val="both"/>
      </w:pPr>
      <w:r>
        <w:t>Poszycie każdej z osłony szyi od strony wierzchniej wykonane z tkaniny zasadniczej a od strony spodnie z siatki dystansowej i/lub dzianiny drapanej.</w:t>
      </w:r>
    </w:p>
    <w:p w14:paraId="51C82E4C" w14:textId="77777777" w:rsidR="005732A1" w:rsidRDefault="005732A1" w:rsidP="005732A1">
      <w:pPr>
        <w:tabs>
          <w:tab w:val="left" w:pos="426"/>
        </w:tabs>
        <w:spacing w:after="0" w:line="240" w:lineRule="auto"/>
        <w:jc w:val="both"/>
      </w:pPr>
    </w:p>
    <w:p w14:paraId="5E951A7B" w14:textId="4FAEA248" w:rsidR="005732A1" w:rsidRDefault="005732A1" w:rsidP="005732A1">
      <w:pPr>
        <w:tabs>
          <w:tab w:val="left" w:pos="426"/>
        </w:tabs>
        <w:spacing w:after="0" w:line="240" w:lineRule="auto"/>
        <w:jc w:val="both"/>
      </w:pPr>
      <w:r>
        <w:t xml:space="preserve">Osłona krtani przypinana do osłony boków szyi i karku za pomocą taśm </w:t>
      </w:r>
      <w:proofErr w:type="spellStart"/>
      <w:r>
        <w:t>samosczepnych</w:t>
      </w:r>
      <w:proofErr w:type="spellEnd"/>
      <w:r>
        <w:t xml:space="preserve"> haczykowych naszytych na odcinki taśm technicznych doszytych w górnych bocznych końcach osłony</w:t>
      </w:r>
      <w:r w:rsidR="44EBD7D2">
        <w:t>.</w:t>
      </w:r>
      <w:r w:rsidR="007D3E86">
        <w:t xml:space="preserve"> </w:t>
      </w:r>
      <w:r>
        <w:t xml:space="preserve">Osłona krtani przypinana do przedniej części poszycia osłony torsu za pomocą taśmy </w:t>
      </w:r>
      <w:proofErr w:type="spellStart"/>
      <w:r>
        <w:t>samosczepnej</w:t>
      </w:r>
      <w:proofErr w:type="spellEnd"/>
      <w:r>
        <w:t xml:space="preserve"> haczykowej naszytej w osi symetrii osłony w jej części dolnej. Otwór w poszyciu osłony służący do wkładania/wyjmowania wkładów balistycznych wykonany poziomo, zapinany na całej długości na układ taśm </w:t>
      </w:r>
      <w:proofErr w:type="spellStart"/>
      <w:r>
        <w:t>samosczepnych</w:t>
      </w:r>
      <w:proofErr w:type="spellEnd"/>
      <w:r w:rsidR="426A1511">
        <w:t>.</w:t>
      </w:r>
    </w:p>
    <w:p w14:paraId="1925C4CA" w14:textId="77777777" w:rsidR="005732A1" w:rsidRDefault="005732A1" w:rsidP="005732A1">
      <w:pPr>
        <w:tabs>
          <w:tab w:val="left" w:pos="426"/>
        </w:tabs>
        <w:spacing w:after="0" w:line="240" w:lineRule="auto"/>
        <w:jc w:val="both"/>
      </w:pPr>
    </w:p>
    <w:p w14:paraId="690D3994" w14:textId="0D024A76" w:rsidR="005732A1" w:rsidRDefault="005732A1" w:rsidP="005732A1">
      <w:pPr>
        <w:tabs>
          <w:tab w:val="left" w:pos="426"/>
        </w:tabs>
        <w:spacing w:after="0" w:line="240" w:lineRule="auto"/>
        <w:jc w:val="both"/>
      </w:pPr>
      <w:r>
        <w:t xml:space="preserve">Osłona boków szyi i karku przypinana za pomocą taśm </w:t>
      </w:r>
      <w:proofErr w:type="spellStart"/>
      <w:r>
        <w:t>samosczepnych</w:t>
      </w:r>
      <w:proofErr w:type="spellEnd"/>
      <w:r>
        <w:t xml:space="preserve"> haczykowych do tylnej części poszycia osłony torsu oraz pasów naramiennych. Otwór w poszyciu osłony służący do wkładania/wyjmowania wkładów balistycznych wykonany poziomo, zapinany na całej długości na układ taśm </w:t>
      </w:r>
      <w:proofErr w:type="spellStart"/>
      <w:r>
        <w:t>samosczepnych</w:t>
      </w:r>
      <w:proofErr w:type="spellEnd"/>
      <w:r>
        <w:t xml:space="preserve"> </w:t>
      </w:r>
      <w:r w:rsidR="0FBAA5F9">
        <w:t>.</w:t>
      </w:r>
    </w:p>
    <w:p w14:paraId="4ABCD9B9" w14:textId="702471BD" w:rsidR="005732A1" w:rsidRDefault="005732A1" w:rsidP="005732A1">
      <w:pPr>
        <w:tabs>
          <w:tab w:val="left" w:pos="426"/>
        </w:tabs>
        <w:spacing w:after="0" w:line="240" w:lineRule="auto"/>
        <w:jc w:val="both"/>
      </w:pPr>
    </w:p>
    <w:p w14:paraId="2D90D524" w14:textId="2CE4F8B4" w:rsidR="005732A1" w:rsidRDefault="005732A1" w:rsidP="005732A1">
      <w:pPr>
        <w:tabs>
          <w:tab w:val="left" w:pos="426"/>
        </w:tabs>
        <w:spacing w:after="0" w:line="240" w:lineRule="auto"/>
        <w:jc w:val="both"/>
      </w:pPr>
      <w:r>
        <w:t>Dolna krawędź każdej z osłon obszyta lamówką</w:t>
      </w:r>
      <w:r w:rsidR="70466345">
        <w:t>.</w:t>
      </w:r>
    </w:p>
    <w:p w14:paraId="790AEAB1" w14:textId="643E4E5E" w:rsidR="00992A5D" w:rsidRDefault="00992A5D" w:rsidP="007E4C43">
      <w:pPr>
        <w:pStyle w:val="Nagwek3"/>
        <w:numPr>
          <w:ilvl w:val="2"/>
          <w:numId w:val="61"/>
        </w:numPr>
      </w:pPr>
      <w:bookmarkStart w:id="12" w:name="_Toc210982755"/>
      <w:r w:rsidRPr="0009075B">
        <w:t>Osłony podbrzusza</w:t>
      </w:r>
      <w:bookmarkEnd w:id="12"/>
    </w:p>
    <w:p w14:paraId="2B335A94" w14:textId="77777777" w:rsidR="001A79D8" w:rsidRDefault="001A79D8" w:rsidP="001A79D8">
      <w:r>
        <w:t xml:space="preserve">Kamizelka wyposażona w osłonę podbrzusza. Osłona składa się z poszycia z umieszczonym wewnątrz wkładem balistycznym, zabezpieczonym przed niekontrolowanym wysunięciem. </w:t>
      </w:r>
    </w:p>
    <w:p w14:paraId="6C269B1B" w14:textId="77777777" w:rsidR="001A79D8" w:rsidRDefault="001A79D8" w:rsidP="001A79D8">
      <w:r>
        <w:t>Osłona wykonana z tkaniny zasadniczej.</w:t>
      </w:r>
    </w:p>
    <w:p w14:paraId="2019559E" w14:textId="2B31121B" w:rsidR="001A79D8" w:rsidRDefault="001A79D8" w:rsidP="001A79D8">
      <w:pPr>
        <w:jc w:val="both"/>
      </w:pPr>
      <w:r>
        <w:t xml:space="preserve">Otwór w poszyciu osłony służący do wkładania/wyjmowania wkładów balistycznych wykonany poziomo, zapinany na całej długości na układ taśm </w:t>
      </w:r>
      <w:proofErr w:type="spellStart"/>
      <w:r>
        <w:t>samosczepnych</w:t>
      </w:r>
      <w:proofErr w:type="spellEnd"/>
      <w:r>
        <w:t>.</w:t>
      </w:r>
    </w:p>
    <w:p w14:paraId="4E90412B" w14:textId="6B4D421A" w:rsidR="001A79D8" w:rsidRDefault="001A79D8" w:rsidP="5BC05BDF">
      <w:pPr>
        <w:jc w:val="both"/>
      </w:pPr>
      <w:r>
        <w:t xml:space="preserve">Osłona mocowana do poszycia przedniej osłony torsu w sposób rozłączny za pomocą taśm technicznych z naszytym układem taśm </w:t>
      </w:r>
      <w:proofErr w:type="spellStart"/>
      <w:r>
        <w:t>samosczepnych</w:t>
      </w:r>
      <w:proofErr w:type="spellEnd"/>
      <w:r>
        <w:t xml:space="preserve"> przyszytych w górnej części osłony. </w:t>
      </w:r>
    </w:p>
    <w:p w14:paraId="3EFF5356" w14:textId="157F7B04" w:rsidR="00992A5D" w:rsidRPr="0009075B" w:rsidRDefault="00992A5D" w:rsidP="007E4C43">
      <w:pPr>
        <w:pStyle w:val="Nagwek3"/>
        <w:numPr>
          <w:ilvl w:val="2"/>
          <w:numId w:val="61"/>
        </w:numPr>
      </w:pPr>
      <w:bookmarkStart w:id="13" w:name="_Toc210982756"/>
      <w:bookmarkStart w:id="14" w:name="_Hlk120040758"/>
      <w:r w:rsidRPr="0009075B">
        <w:t>Wkład</w:t>
      </w:r>
      <w:r w:rsidR="007E4C43">
        <w:t>y</w:t>
      </w:r>
      <w:r w:rsidRPr="0009075B">
        <w:t xml:space="preserve"> balistyczn</w:t>
      </w:r>
      <w:r w:rsidR="007E4C43">
        <w:t>e</w:t>
      </w:r>
      <w:bookmarkEnd w:id="13"/>
    </w:p>
    <w:p w14:paraId="642CECFF" w14:textId="77777777" w:rsidR="00992A5D" w:rsidRPr="0009075B" w:rsidRDefault="00992A5D" w:rsidP="00992A5D">
      <w:pPr>
        <w:tabs>
          <w:tab w:val="left" w:pos="426"/>
        </w:tabs>
        <w:spacing w:after="0" w:line="240" w:lineRule="auto"/>
        <w:jc w:val="both"/>
      </w:pPr>
      <w:r w:rsidRPr="0009075B">
        <w:t>Kamizelka posiada wkłady balistyczne:</w:t>
      </w:r>
    </w:p>
    <w:p w14:paraId="2A8CE760" w14:textId="77777777" w:rsidR="00992A5D" w:rsidRPr="0009075B" w:rsidRDefault="00992A5D" w:rsidP="00992A5D">
      <w:pPr>
        <w:pStyle w:val="Akapitzlist"/>
        <w:numPr>
          <w:ilvl w:val="0"/>
          <w:numId w:val="46"/>
        </w:numPr>
        <w:tabs>
          <w:tab w:val="left" w:pos="426"/>
        </w:tabs>
        <w:spacing w:after="0" w:line="240" w:lineRule="auto"/>
        <w:ind w:left="0" w:firstLine="0"/>
        <w:jc w:val="both"/>
      </w:pPr>
      <w:r w:rsidRPr="0009075B">
        <w:t>przedniej osłony torsu,</w:t>
      </w:r>
    </w:p>
    <w:p w14:paraId="7A952790" w14:textId="77777777" w:rsidR="00992A5D" w:rsidRPr="0009075B" w:rsidRDefault="00992A5D" w:rsidP="00992A5D">
      <w:pPr>
        <w:numPr>
          <w:ilvl w:val="0"/>
          <w:numId w:val="41"/>
        </w:numPr>
        <w:tabs>
          <w:tab w:val="left" w:pos="426"/>
        </w:tabs>
        <w:spacing w:after="0" w:line="240" w:lineRule="auto"/>
        <w:ind w:left="0" w:firstLine="0"/>
        <w:jc w:val="both"/>
      </w:pPr>
      <w:r w:rsidRPr="0068446A">
        <w:t>tylnej osłony torsu</w:t>
      </w:r>
      <w:r w:rsidRPr="0009075B">
        <w:t>,</w:t>
      </w:r>
    </w:p>
    <w:p w14:paraId="471BA969" w14:textId="77777777" w:rsidR="00992A5D" w:rsidRPr="0009075B" w:rsidRDefault="00992A5D" w:rsidP="00992A5D">
      <w:pPr>
        <w:numPr>
          <w:ilvl w:val="0"/>
          <w:numId w:val="41"/>
        </w:numPr>
        <w:tabs>
          <w:tab w:val="left" w:pos="426"/>
        </w:tabs>
        <w:spacing w:after="0" w:line="240" w:lineRule="auto"/>
        <w:ind w:left="0" w:firstLine="0"/>
        <w:jc w:val="both"/>
      </w:pPr>
      <w:r w:rsidRPr="00F07B73">
        <w:t xml:space="preserve">osłony </w:t>
      </w:r>
      <w:r w:rsidRPr="0009075B">
        <w:t>krtani,</w:t>
      </w:r>
    </w:p>
    <w:p w14:paraId="0B3F02C8" w14:textId="77777777" w:rsidR="00992A5D" w:rsidRPr="0009075B" w:rsidRDefault="00992A5D" w:rsidP="00992A5D">
      <w:pPr>
        <w:numPr>
          <w:ilvl w:val="0"/>
          <w:numId w:val="41"/>
        </w:numPr>
        <w:tabs>
          <w:tab w:val="left" w:pos="426"/>
        </w:tabs>
        <w:spacing w:after="0" w:line="240" w:lineRule="auto"/>
        <w:ind w:left="0" w:firstLine="0"/>
        <w:jc w:val="both"/>
      </w:pPr>
      <w:r w:rsidRPr="00F07B73">
        <w:t xml:space="preserve">osłony boków szyi </w:t>
      </w:r>
      <w:r w:rsidRPr="0009075B">
        <w:t>i karku,</w:t>
      </w:r>
    </w:p>
    <w:p w14:paraId="0B5A59C6" w14:textId="77777777" w:rsidR="00992A5D" w:rsidRDefault="00992A5D" w:rsidP="00992A5D">
      <w:pPr>
        <w:numPr>
          <w:ilvl w:val="0"/>
          <w:numId w:val="41"/>
        </w:numPr>
        <w:tabs>
          <w:tab w:val="left" w:pos="426"/>
        </w:tabs>
        <w:spacing w:after="0" w:line="240" w:lineRule="auto"/>
        <w:ind w:left="0" w:firstLine="0"/>
        <w:jc w:val="both"/>
      </w:pPr>
      <w:r w:rsidRPr="0009075B">
        <w:t>osłony podbrzusza.</w:t>
      </w:r>
    </w:p>
    <w:p w14:paraId="66968CEA" w14:textId="77777777" w:rsidR="00441BE1" w:rsidRPr="0009075B" w:rsidRDefault="00441BE1" w:rsidP="00441BE1">
      <w:pPr>
        <w:tabs>
          <w:tab w:val="left" w:pos="426"/>
        </w:tabs>
        <w:spacing w:after="0" w:line="240" w:lineRule="auto"/>
        <w:jc w:val="both"/>
      </w:pPr>
      <w:r w:rsidRPr="000A6DBF">
        <w:lastRenderedPageBreak/>
        <w:t xml:space="preserve">Wszystkie wkłady balistyczne wykonane z </w:t>
      </w:r>
      <w:r w:rsidRPr="0009075B">
        <w:t xml:space="preserve">pakietu materiałów z włókien </w:t>
      </w:r>
      <w:proofErr w:type="spellStart"/>
      <w:r w:rsidRPr="0009075B">
        <w:t>paraaramidowych</w:t>
      </w:r>
      <w:proofErr w:type="spellEnd"/>
      <w:r w:rsidRPr="0009075B">
        <w:t xml:space="preserve"> o</w:t>
      </w:r>
      <w:r>
        <w:t> </w:t>
      </w:r>
      <w:r w:rsidRPr="0009075B">
        <w:t xml:space="preserve"> jednakowej ilości warstw materiału</w:t>
      </w:r>
      <w:r w:rsidRPr="000A6DBF">
        <w:t>. W</w:t>
      </w:r>
      <w:r w:rsidRPr="0009075B">
        <w:t xml:space="preserve">w. pakiety zamknięte w pokrowcu z </w:t>
      </w:r>
      <w:r w:rsidRPr="000A6DBF">
        <w:t xml:space="preserve">tkaniny poliamidowej lub poliestrowej </w:t>
      </w:r>
      <w:r w:rsidRPr="0009075B">
        <w:t>z powleczeniem wodoodpornym</w:t>
      </w:r>
      <w:r w:rsidRPr="000A6DBF">
        <w:t xml:space="preserve">. </w:t>
      </w:r>
      <w:r w:rsidRPr="0009075B">
        <w:t>Krawędzie pokrowca połączone szczelnie metodą zgrzewania.</w:t>
      </w:r>
      <w:r w:rsidRPr="000A6DBF">
        <w:t xml:space="preserve"> </w:t>
      </w:r>
    </w:p>
    <w:p w14:paraId="38A8DA8E" w14:textId="77777777" w:rsidR="00441BE1" w:rsidRPr="0009075B" w:rsidRDefault="00441BE1" w:rsidP="00441BE1">
      <w:pPr>
        <w:tabs>
          <w:tab w:val="left" w:pos="426"/>
        </w:tabs>
        <w:spacing w:after="0" w:line="240" w:lineRule="auto"/>
        <w:jc w:val="both"/>
      </w:pPr>
      <w:r>
        <w:t>Wkłady balistyczne o kształcie i wymiarach zapewniających układanie się na ciele użytkownika - nie mogą odstawać oraz załamywać się.</w:t>
      </w:r>
    </w:p>
    <w:p w14:paraId="5064AB7F" w14:textId="77777777" w:rsidR="00441BE1" w:rsidRDefault="00441BE1" w:rsidP="00441BE1">
      <w:pPr>
        <w:tabs>
          <w:tab w:val="left" w:pos="426"/>
        </w:tabs>
        <w:spacing w:after="0" w:line="240" w:lineRule="auto"/>
        <w:jc w:val="both"/>
      </w:pPr>
    </w:p>
    <w:p w14:paraId="41140B2B" w14:textId="77777777" w:rsidR="00441BE1" w:rsidRDefault="00441BE1" w:rsidP="00441BE1">
      <w:pPr>
        <w:tabs>
          <w:tab w:val="left" w:pos="426"/>
        </w:tabs>
        <w:spacing w:after="0" w:line="240" w:lineRule="auto"/>
        <w:jc w:val="both"/>
      </w:pPr>
      <w:r>
        <w:t>UWAGA:</w:t>
      </w:r>
    </w:p>
    <w:p w14:paraId="38FD36E8" w14:textId="77777777" w:rsidR="00441BE1" w:rsidRDefault="00441BE1" w:rsidP="00441BE1">
      <w:pPr>
        <w:tabs>
          <w:tab w:val="left" w:pos="426"/>
        </w:tabs>
        <w:spacing w:after="0" w:line="240" w:lineRule="auto"/>
        <w:jc w:val="both"/>
      </w:pPr>
      <w:r>
        <w:t xml:space="preserve">Poszycia kamizelek w rozmiarze S i XXL muszą być wykonane zgodnie ze sztuką stopniowania i krawiecką z uwzględnieniem wielkości wkładów balistycznych. Dopuszcza się zmianę wymiarów elementów poszyć dla ww. rozmiarów w stosunku do wartości opisanych w punkcie 6.1. </w:t>
      </w:r>
    </w:p>
    <w:p w14:paraId="4403932A" w14:textId="0718B3C6" w:rsidR="00992A5D" w:rsidRPr="00EE54FB" w:rsidRDefault="00992A5D" w:rsidP="007E4C43">
      <w:pPr>
        <w:pStyle w:val="Nagwek3"/>
        <w:numPr>
          <w:ilvl w:val="2"/>
          <w:numId w:val="61"/>
        </w:numPr>
      </w:pPr>
      <w:bookmarkStart w:id="15" w:name="_Toc210982757"/>
      <w:r w:rsidRPr="00EE54FB">
        <w:t>Torba transportowa</w:t>
      </w:r>
      <w:bookmarkEnd w:id="15"/>
    </w:p>
    <w:p w14:paraId="583198D5" w14:textId="77777777" w:rsidR="00992A5D" w:rsidRPr="007E4C43" w:rsidRDefault="00992A5D" w:rsidP="007E4C43">
      <w:pPr>
        <w:jc w:val="both"/>
      </w:pPr>
      <w:bookmarkStart w:id="16" w:name="_Toc34034904"/>
      <w:r w:rsidRPr="007E4C43">
        <w:t xml:space="preserve">Torba transportowa - jednokomorowa wykonana z tkaniny poliestrowej z powleczeniem wodoszczelnym dopasowana do wielkości kamizelki. </w:t>
      </w:r>
    </w:p>
    <w:p w14:paraId="679352EA" w14:textId="4927B092" w:rsidR="00992A5D" w:rsidRPr="00C10338" w:rsidRDefault="00992A5D" w:rsidP="00C63459">
      <w:pPr>
        <w:jc w:val="both"/>
      </w:pPr>
      <w:r w:rsidRPr="007E4C43">
        <w:t>Torba w górnej części zapinana na zamek błyskawiczny, wyposażona w dwa uchwyty ręczne do przenoszenia torby oraz regulowaną taśmę naramienną z nakładką antypoślizgową. Torba musi posiadać naszytą plastikową kieszonkę tzw. adresatkę, umożliwiającą umieszczenia opisu numeru seryjnego oraz rozmiaru kamizelki.</w:t>
      </w:r>
    </w:p>
    <w:p w14:paraId="19E0C290" w14:textId="4C33D9DC" w:rsidR="00992A5D" w:rsidRPr="0009075B" w:rsidRDefault="00992A5D" w:rsidP="007E4C43">
      <w:pPr>
        <w:pStyle w:val="Nagwek2"/>
        <w:numPr>
          <w:ilvl w:val="1"/>
          <w:numId w:val="61"/>
        </w:numPr>
        <w:tabs>
          <w:tab w:val="left" w:pos="426"/>
        </w:tabs>
        <w:spacing w:before="0" w:after="0" w:line="240" w:lineRule="auto"/>
        <w:jc w:val="both"/>
        <w:rPr>
          <w:szCs w:val="22"/>
        </w:rPr>
      </w:pPr>
      <w:bookmarkStart w:id="17" w:name="_Toc210982758"/>
      <w:r w:rsidRPr="007E4C43">
        <w:t>Rozmiary</w:t>
      </w:r>
      <w:bookmarkEnd w:id="16"/>
      <w:bookmarkEnd w:id="17"/>
    </w:p>
    <w:p w14:paraId="5E94D9D7" w14:textId="77777777" w:rsidR="00992A5D" w:rsidRPr="0009075B" w:rsidRDefault="00992A5D" w:rsidP="00992A5D">
      <w:pPr>
        <w:tabs>
          <w:tab w:val="left" w:pos="426"/>
        </w:tabs>
        <w:spacing w:after="0" w:line="240" w:lineRule="auto"/>
        <w:jc w:val="both"/>
      </w:pPr>
      <w:r w:rsidRPr="0009075B">
        <w:t xml:space="preserve">Kamizelki wykonane w co najmniej pięciu rozmiarach, co  odpowiada następującym wymiarom ciała użytkownika: </w:t>
      </w:r>
    </w:p>
    <w:p w14:paraId="0F75EA8B" w14:textId="6DF91ED1" w:rsidR="00992A5D" w:rsidRPr="0009075B" w:rsidRDefault="00992A5D" w:rsidP="00992A5D">
      <w:pPr>
        <w:pStyle w:val="Akapitzlist"/>
        <w:numPr>
          <w:ilvl w:val="0"/>
          <w:numId w:val="43"/>
        </w:numPr>
        <w:tabs>
          <w:tab w:val="left" w:pos="426"/>
        </w:tabs>
        <w:spacing w:after="0" w:line="240" w:lineRule="auto"/>
        <w:ind w:left="0" w:firstLine="0"/>
        <w:jc w:val="both"/>
      </w:pPr>
      <w:r w:rsidRPr="0009075B">
        <w:t>wzrost 158-164 [cm], obwód klatki piersiowej 88-94 [cm] -</w:t>
      </w:r>
      <w:r w:rsidR="003342A8">
        <w:t xml:space="preserve"> </w:t>
      </w:r>
      <w:r w:rsidRPr="0009075B">
        <w:t>rozmiar S,</w:t>
      </w:r>
    </w:p>
    <w:p w14:paraId="39B39D61" w14:textId="77777777" w:rsidR="00992A5D" w:rsidRPr="0009075B" w:rsidRDefault="00992A5D" w:rsidP="00992A5D">
      <w:pPr>
        <w:pStyle w:val="Akapitzlist"/>
        <w:numPr>
          <w:ilvl w:val="0"/>
          <w:numId w:val="43"/>
        </w:numPr>
        <w:tabs>
          <w:tab w:val="left" w:pos="426"/>
        </w:tabs>
        <w:spacing w:after="0" w:line="240" w:lineRule="auto"/>
        <w:ind w:left="0" w:firstLine="0"/>
        <w:jc w:val="both"/>
      </w:pPr>
      <w:r w:rsidRPr="0009075B">
        <w:t>wzrost 165-172 [cm], obwód klatki piersiowej 95-102 [cm] - rozmiar M,</w:t>
      </w:r>
    </w:p>
    <w:p w14:paraId="3AA965A2" w14:textId="33EAFD9A" w:rsidR="00992A5D" w:rsidRPr="0009075B" w:rsidRDefault="00992A5D" w:rsidP="00992A5D">
      <w:pPr>
        <w:pStyle w:val="Akapitzlist"/>
        <w:numPr>
          <w:ilvl w:val="0"/>
          <w:numId w:val="43"/>
        </w:numPr>
        <w:tabs>
          <w:tab w:val="left" w:pos="426"/>
        </w:tabs>
        <w:spacing w:after="0" w:line="240" w:lineRule="auto"/>
        <w:ind w:left="0" w:firstLine="0"/>
        <w:jc w:val="both"/>
      </w:pPr>
      <w:r w:rsidRPr="0009075B">
        <w:t xml:space="preserve">wzrost 173-180 [cm], obwód klatki piersiowej 103-110 [cm] - </w:t>
      </w:r>
      <w:r w:rsidR="003342A8">
        <w:t>r</w:t>
      </w:r>
      <w:r w:rsidRPr="0009075B">
        <w:t>ozmiar L,</w:t>
      </w:r>
    </w:p>
    <w:p w14:paraId="0FACD810" w14:textId="4D626934" w:rsidR="00992A5D" w:rsidRPr="0009075B" w:rsidRDefault="00992A5D" w:rsidP="00992A5D">
      <w:pPr>
        <w:pStyle w:val="Akapitzlist"/>
        <w:numPr>
          <w:ilvl w:val="0"/>
          <w:numId w:val="43"/>
        </w:numPr>
        <w:tabs>
          <w:tab w:val="left" w:pos="426"/>
        </w:tabs>
        <w:spacing w:after="0" w:line="240" w:lineRule="auto"/>
        <w:ind w:left="0" w:firstLine="0"/>
        <w:jc w:val="both"/>
      </w:pPr>
      <w:r w:rsidRPr="0009075B">
        <w:t xml:space="preserve">wzrost 181-188 [cm], obwód klatki piersiowej 111-118 [cm] - </w:t>
      </w:r>
      <w:r w:rsidR="003342A8">
        <w:t>r</w:t>
      </w:r>
      <w:r w:rsidRPr="0009075B">
        <w:t>ozmiar XL,</w:t>
      </w:r>
    </w:p>
    <w:p w14:paraId="74E999FA" w14:textId="42D83BF5" w:rsidR="00992A5D" w:rsidRPr="0009075B" w:rsidRDefault="00992A5D" w:rsidP="00992A5D">
      <w:pPr>
        <w:pStyle w:val="Akapitzlist"/>
        <w:numPr>
          <w:ilvl w:val="0"/>
          <w:numId w:val="43"/>
        </w:numPr>
        <w:tabs>
          <w:tab w:val="left" w:pos="426"/>
        </w:tabs>
        <w:spacing w:after="0" w:line="240" w:lineRule="auto"/>
        <w:ind w:left="0" w:firstLine="0"/>
        <w:jc w:val="both"/>
      </w:pPr>
      <w:r w:rsidRPr="0009075B">
        <w:t xml:space="preserve">wzrost 189-196 [cm], obwód klatki piersiowej 119-129 [cm] - </w:t>
      </w:r>
      <w:r w:rsidR="003342A8">
        <w:t>r</w:t>
      </w:r>
      <w:r w:rsidRPr="0009075B">
        <w:t xml:space="preserve">ozmiar XXL. </w:t>
      </w:r>
    </w:p>
    <w:p w14:paraId="40C5068E" w14:textId="77777777" w:rsidR="00992A5D" w:rsidRPr="0009075B" w:rsidRDefault="00992A5D" w:rsidP="00992A5D">
      <w:pPr>
        <w:tabs>
          <w:tab w:val="left" w:pos="426"/>
        </w:tabs>
        <w:spacing w:after="0" w:line="240" w:lineRule="auto"/>
        <w:jc w:val="both"/>
      </w:pPr>
    </w:p>
    <w:p w14:paraId="61993D71" w14:textId="57D522BC" w:rsidR="00992A5D" w:rsidRPr="0009075B" w:rsidRDefault="00992A5D" w:rsidP="007E4C43">
      <w:pPr>
        <w:pStyle w:val="Nagwek2"/>
        <w:numPr>
          <w:ilvl w:val="1"/>
          <w:numId w:val="61"/>
        </w:numPr>
        <w:tabs>
          <w:tab w:val="left" w:pos="426"/>
        </w:tabs>
        <w:spacing w:before="0" w:after="0" w:line="240" w:lineRule="auto"/>
        <w:jc w:val="both"/>
        <w:rPr>
          <w:szCs w:val="22"/>
        </w:rPr>
      </w:pPr>
      <w:bookmarkStart w:id="18" w:name="_Toc34034905"/>
      <w:bookmarkStart w:id="19" w:name="_Toc210982759"/>
      <w:r w:rsidRPr="0009075B">
        <w:rPr>
          <w:szCs w:val="22"/>
        </w:rPr>
        <w:t>Masa</w:t>
      </w:r>
      <w:bookmarkEnd w:id="18"/>
      <w:bookmarkEnd w:id="19"/>
    </w:p>
    <w:p w14:paraId="4ED6F94F" w14:textId="77777777" w:rsidR="00992A5D" w:rsidRDefault="00992A5D" w:rsidP="00992A5D">
      <w:pPr>
        <w:tabs>
          <w:tab w:val="left" w:pos="426"/>
        </w:tabs>
        <w:spacing w:after="0" w:line="240" w:lineRule="auto"/>
        <w:jc w:val="both"/>
      </w:pPr>
      <w:r w:rsidRPr="0009075B">
        <w:t>Maksymalna masa kamizelki kompletnej w rozmiarze L nie więcej niż 6,</w:t>
      </w:r>
      <w:r>
        <w:t>5</w:t>
      </w:r>
      <w:r w:rsidRPr="0009075B">
        <w:t xml:space="preserve"> kg.</w:t>
      </w:r>
    </w:p>
    <w:p w14:paraId="19F1A9EA" w14:textId="77777777" w:rsidR="007D3E86" w:rsidRPr="0009075B" w:rsidRDefault="007D3E86" w:rsidP="00992A5D">
      <w:pPr>
        <w:tabs>
          <w:tab w:val="left" w:pos="426"/>
        </w:tabs>
        <w:spacing w:after="0" w:line="240" w:lineRule="auto"/>
        <w:jc w:val="both"/>
      </w:pPr>
    </w:p>
    <w:p w14:paraId="243575B0" w14:textId="2285A490" w:rsidR="00441BE1" w:rsidRPr="00441BE1" w:rsidRDefault="00992A5D" w:rsidP="00992A5D">
      <w:pPr>
        <w:pStyle w:val="Nagwek2"/>
        <w:numPr>
          <w:ilvl w:val="1"/>
          <w:numId w:val="61"/>
        </w:numPr>
        <w:tabs>
          <w:tab w:val="left" w:pos="426"/>
        </w:tabs>
        <w:spacing w:before="0" w:after="0" w:line="240" w:lineRule="auto"/>
        <w:jc w:val="both"/>
        <w:rPr>
          <w:rFonts w:cs="Times New Roman"/>
          <w:spacing w:val="-1"/>
        </w:rPr>
      </w:pPr>
      <w:bookmarkStart w:id="20" w:name="_Toc210982760"/>
      <w:r w:rsidRPr="0009075B">
        <w:rPr>
          <w:szCs w:val="22"/>
        </w:rPr>
        <w:t>Wymiary</w:t>
      </w:r>
      <w:bookmarkEnd w:id="20"/>
      <w:r w:rsidR="00441BE1">
        <w:rPr>
          <w:szCs w:val="22"/>
        </w:rPr>
        <w:br/>
      </w:r>
    </w:p>
    <w:p w14:paraId="22C91921" w14:textId="56DAD54B" w:rsidR="00992A5D" w:rsidRPr="001D5749" w:rsidRDefault="00992A5D" w:rsidP="00992A5D">
      <w:pPr>
        <w:tabs>
          <w:tab w:val="left" w:pos="426"/>
        </w:tabs>
        <w:spacing w:after="0" w:line="240" w:lineRule="auto"/>
        <w:jc w:val="both"/>
        <w:rPr>
          <w:rFonts w:cs="Times New Roman"/>
          <w:spacing w:val="-1"/>
        </w:rPr>
      </w:pPr>
      <w:r w:rsidRPr="001D5749">
        <w:rPr>
          <w:rFonts w:cs="Times New Roman"/>
          <w:spacing w:val="-1"/>
        </w:rPr>
        <w:t>Minimalna powierzchnia wkładów balistycznych osłony torsu dla poszczególnych rozmiarów:</w:t>
      </w:r>
    </w:p>
    <w:p w14:paraId="17D5CF72" w14:textId="77777777" w:rsidR="00992A5D" w:rsidRPr="001D5749" w:rsidRDefault="00992A5D" w:rsidP="00992A5D">
      <w:pPr>
        <w:numPr>
          <w:ilvl w:val="0"/>
          <w:numId w:val="44"/>
        </w:numPr>
        <w:tabs>
          <w:tab w:val="left" w:pos="426"/>
        </w:tabs>
        <w:spacing w:after="0" w:line="240" w:lineRule="auto"/>
        <w:ind w:left="0" w:firstLine="0"/>
        <w:jc w:val="both"/>
        <w:rPr>
          <w:rFonts w:cs="Times New Roman"/>
          <w:spacing w:val="-1"/>
        </w:rPr>
      </w:pPr>
      <w:r w:rsidRPr="001D5749">
        <w:rPr>
          <w:rFonts w:cs="Times New Roman"/>
          <w:spacing w:val="-1"/>
        </w:rPr>
        <w:t>rozmiar S - 0,30 m</w:t>
      </w:r>
      <w:r w:rsidRPr="001D5749">
        <w:rPr>
          <w:rFonts w:cs="Times New Roman"/>
          <w:spacing w:val="-1"/>
          <w:vertAlign w:val="superscript"/>
        </w:rPr>
        <w:t>2</w:t>
      </w:r>
      <w:r w:rsidRPr="001D5749">
        <w:rPr>
          <w:rFonts w:cs="Times New Roman"/>
          <w:spacing w:val="-1"/>
        </w:rPr>
        <w:t>,</w:t>
      </w:r>
    </w:p>
    <w:p w14:paraId="008414B2" w14:textId="77777777" w:rsidR="00992A5D" w:rsidRPr="001D5749" w:rsidRDefault="00992A5D" w:rsidP="00992A5D">
      <w:pPr>
        <w:numPr>
          <w:ilvl w:val="0"/>
          <w:numId w:val="44"/>
        </w:numPr>
        <w:tabs>
          <w:tab w:val="left" w:pos="426"/>
        </w:tabs>
        <w:spacing w:after="0" w:line="240" w:lineRule="auto"/>
        <w:ind w:left="0" w:firstLine="0"/>
        <w:jc w:val="both"/>
        <w:rPr>
          <w:rFonts w:cs="Times New Roman"/>
          <w:spacing w:val="-1"/>
        </w:rPr>
      </w:pPr>
      <w:r w:rsidRPr="001D5749">
        <w:rPr>
          <w:rFonts w:cs="Times New Roman"/>
          <w:spacing w:val="-1"/>
        </w:rPr>
        <w:t>rozmiar M - 0,34 m</w:t>
      </w:r>
      <w:r w:rsidRPr="001D5749">
        <w:rPr>
          <w:rFonts w:cs="Times New Roman"/>
          <w:spacing w:val="-1"/>
          <w:vertAlign w:val="superscript"/>
        </w:rPr>
        <w:t>2</w:t>
      </w:r>
      <w:r w:rsidRPr="001D5749">
        <w:rPr>
          <w:rFonts w:cs="Times New Roman"/>
          <w:spacing w:val="-1"/>
        </w:rPr>
        <w:t>,</w:t>
      </w:r>
    </w:p>
    <w:p w14:paraId="661AA0B1" w14:textId="77777777" w:rsidR="00992A5D" w:rsidRPr="001D5749" w:rsidRDefault="00992A5D" w:rsidP="00992A5D">
      <w:pPr>
        <w:numPr>
          <w:ilvl w:val="0"/>
          <w:numId w:val="44"/>
        </w:numPr>
        <w:tabs>
          <w:tab w:val="left" w:pos="426"/>
        </w:tabs>
        <w:spacing w:after="0" w:line="240" w:lineRule="auto"/>
        <w:ind w:left="0" w:firstLine="0"/>
        <w:jc w:val="both"/>
        <w:rPr>
          <w:rFonts w:cs="Times New Roman"/>
          <w:spacing w:val="-1"/>
        </w:rPr>
      </w:pPr>
      <w:r w:rsidRPr="001D5749">
        <w:rPr>
          <w:rFonts w:cs="Times New Roman"/>
          <w:spacing w:val="-1"/>
        </w:rPr>
        <w:t>rozmiar L - 0,37 m</w:t>
      </w:r>
      <w:r w:rsidRPr="001D5749">
        <w:rPr>
          <w:rFonts w:cs="Times New Roman"/>
          <w:spacing w:val="-1"/>
          <w:vertAlign w:val="superscript"/>
        </w:rPr>
        <w:t>2</w:t>
      </w:r>
      <w:r w:rsidRPr="001D5749">
        <w:rPr>
          <w:rFonts w:cs="Times New Roman"/>
          <w:spacing w:val="-1"/>
        </w:rPr>
        <w:t>,</w:t>
      </w:r>
    </w:p>
    <w:p w14:paraId="269390B4" w14:textId="77777777" w:rsidR="00992A5D" w:rsidRPr="001D5749" w:rsidRDefault="00992A5D" w:rsidP="00992A5D">
      <w:pPr>
        <w:numPr>
          <w:ilvl w:val="0"/>
          <w:numId w:val="44"/>
        </w:numPr>
        <w:tabs>
          <w:tab w:val="left" w:pos="426"/>
        </w:tabs>
        <w:spacing w:after="0" w:line="240" w:lineRule="auto"/>
        <w:ind w:left="0" w:firstLine="0"/>
        <w:jc w:val="both"/>
        <w:rPr>
          <w:rFonts w:cs="Times New Roman"/>
          <w:spacing w:val="-1"/>
        </w:rPr>
      </w:pPr>
      <w:r w:rsidRPr="001D5749">
        <w:rPr>
          <w:rFonts w:cs="Times New Roman"/>
          <w:spacing w:val="-1"/>
        </w:rPr>
        <w:t>rozmiar XL - 0,41 m</w:t>
      </w:r>
      <w:r w:rsidRPr="001D5749">
        <w:rPr>
          <w:rFonts w:cs="Times New Roman"/>
          <w:spacing w:val="-1"/>
          <w:vertAlign w:val="superscript"/>
        </w:rPr>
        <w:t>2</w:t>
      </w:r>
      <w:r w:rsidRPr="001D5749">
        <w:rPr>
          <w:rFonts w:cs="Times New Roman"/>
          <w:spacing w:val="-1"/>
        </w:rPr>
        <w:t>,</w:t>
      </w:r>
    </w:p>
    <w:p w14:paraId="062305A3" w14:textId="77777777" w:rsidR="00992A5D" w:rsidRPr="001D5749" w:rsidRDefault="00992A5D" w:rsidP="00992A5D">
      <w:pPr>
        <w:numPr>
          <w:ilvl w:val="0"/>
          <w:numId w:val="44"/>
        </w:numPr>
        <w:tabs>
          <w:tab w:val="left" w:pos="426"/>
        </w:tabs>
        <w:spacing w:after="0" w:line="240" w:lineRule="auto"/>
        <w:ind w:left="0" w:firstLine="0"/>
        <w:jc w:val="both"/>
        <w:rPr>
          <w:rFonts w:cs="Times New Roman"/>
          <w:spacing w:val="-1"/>
        </w:rPr>
      </w:pPr>
      <w:r w:rsidRPr="001D5749">
        <w:rPr>
          <w:rFonts w:cs="Times New Roman"/>
          <w:spacing w:val="-1"/>
        </w:rPr>
        <w:t>rozmiar XXL - 0,46 m</w:t>
      </w:r>
      <w:r w:rsidRPr="001D5749">
        <w:rPr>
          <w:rFonts w:cs="Times New Roman"/>
          <w:spacing w:val="-1"/>
          <w:vertAlign w:val="superscript"/>
        </w:rPr>
        <w:t>2</w:t>
      </w:r>
      <w:r w:rsidRPr="001D5749">
        <w:rPr>
          <w:rFonts w:cs="Times New Roman"/>
          <w:spacing w:val="-1"/>
        </w:rPr>
        <w:t>.</w:t>
      </w:r>
    </w:p>
    <w:p w14:paraId="7E7BD543" w14:textId="77777777" w:rsidR="003342A8" w:rsidRDefault="003342A8" w:rsidP="00992A5D">
      <w:pPr>
        <w:tabs>
          <w:tab w:val="left" w:pos="426"/>
        </w:tabs>
        <w:spacing w:after="0" w:line="240" w:lineRule="auto"/>
        <w:jc w:val="both"/>
      </w:pPr>
    </w:p>
    <w:p w14:paraId="089BF331" w14:textId="7C811126" w:rsidR="00992A5D" w:rsidRPr="0009075B" w:rsidRDefault="00992A5D" w:rsidP="00992A5D">
      <w:pPr>
        <w:tabs>
          <w:tab w:val="left" w:pos="426"/>
        </w:tabs>
        <w:spacing w:after="0" w:line="240" w:lineRule="auto"/>
        <w:jc w:val="both"/>
      </w:pPr>
      <w:r w:rsidRPr="0009075B">
        <w:t xml:space="preserve">Minimalna powierzchnia pozostałych </w:t>
      </w:r>
      <w:r w:rsidRPr="001D5749">
        <w:t>wkładów balistycznych</w:t>
      </w:r>
      <w:r w:rsidRPr="0009075B">
        <w:t>:</w:t>
      </w:r>
    </w:p>
    <w:p w14:paraId="61CD6262" w14:textId="3D00B61E" w:rsidR="00992A5D" w:rsidRPr="0009075B" w:rsidRDefault="00992A5D" w:rsidP="00992A5D">
      <w:pPr>
        <w:pStyle w:val="Akapitzlist"/>
        <w:numPr>
          <w:ilvl w:val="0"/>
          <w:numId w:val="45"/>
        </w:numPr>
        <w:tabs>
          <w:tab w:val="left" w:pos="426"/>
        </w:tabs>
        <w:spacing w:after="0" w:line="240" w:lineRule="auto"/>
        <w:ind w:left="0" w:firstLine="0"/>
        <w:jc w:val="both"/>
      </w:pPr>
      <w:r w:rsidRPr="0009075B">
        <w:t>osłona krtani -</w:t>
      </w:r>
      <w:r w:rsidR="003342A8">
        <w:t xml:space="preserve"> </w:t>
      </w:r>
      <w:r>
        <w:t>0.02</w:t>
      </w:r>
      <w:r w:rsidRPr="0009075B">
        <w:rPr>
          <w:rFonts w:cs="Times New Roman"/>
          <w:spacing w:val="-1"/>
        </w:rPr>
        <w:t xml:space="preserve"> </w:t>
      </w:r>
      <w:r w:rsidRPr="001D5749">
        <w:t>m</w:t>
      </w:r>
      <w:r w:rsidRPr="001D5749">
        <w:rPr>
          <w:vertAlign w:val="superscript"/>
        </w:rPr>
        <w:t>2</w:t>
      </w:r>
      <w:r w:rsidRPr="001D5749">
        <w:t>,</w:t>
      </w:r>
    </w:p>
    <w:p w14:paraId="1F4443A9" w14:textId="057A399C" w:rsidR="00992A5D" w:rsidRPr="0009075B" w:rsidRDefault="00992A5D" w:rsidP="00992A5D">
      <w:pPr>
        <w:pStyle w:val="Akapitzlist"/>
        <w:numPr>
          <w:ilvl w:val="0"/>
          <w:numId w:val="45"/>
        </w:numPr>
        <w:tabs>
          <w:tab w:val="left" w:pos="426"/>
        </w:tabs>
        <w:spacing w:after="0" w:line="240" w:lineRule="auto"/>
        <w:ind w:left="0" w:firstLine="0"/>
        <w:jc w:val="both"/>
      </w:pPr>
      <w:r w:rsidRPr="0009075B">
        <w:t xml:space="preserve">osłona boków szyi i karku </w:t>
      </w:r>
      <w:r>
        <w:t>–</w:t>
      </w:r>
      <w:r w:rsidRPr="0009075B">
        <w:t xml:space="preserve"> </w:t>
      </w:r>
      <w:r w:rsidR="003342A8">
        <w:t xml:space="preserve"> </w:t>
      </w:r>
      <w:r>
        <w:t>0,076</w:t>
      </w:r>
      <w:r w:rsidRPr="0009075B">
        <w:t xml:space="preserve"> </w:t>
      </w:r>
      <w:r w:rsidRPr="001D5749">
        <w:t>m</w:t>
      </w:r>
      <w:r w:rsidRPr="001D5749">
        <w:rPr>
          <w:vertAlign w:val="superscript"/>
        </w:rPr>
        <w:t>2</w:t>
      </w:r>
      <w:r w:rsidRPr="001D5749">
        <w:t>,</w:t>
      </w:r>
    </w:p>
    <w:p w14:paraId="18E4801D" w14:textId="6FB17248" w:rsidR="00992A5D" w:rsidRPr="0009075B" w:rsidRDefault="00992A5D" w:rsidP="00992A5D">
      <w:pPr>
        <w:pStyle w:val="Akapitzlist"/>
        <w:numPr>
          <w:ilvl w:val="0"/>
          <w:numId w:val="45"/>
        </w:numPr>
        <w:tabs>
          <w:tab w:val="left" w:pos="426"/>
        </w:tabs>
        <w:spacing w:after="0" w:line="240" w:lineRule="auto"/>
        <w:ind w:left="0" w:firstLine="0"/>
        <w:jc w:val="both"/>
      </w:pPr>
      <w:r w:rsidRPr="0009075B">
        <w:t>osłona podbrzusza –</w:t>
      </w:r>
      <w:r w:rsidR="003342A8">
        <w:t xml:space="preserve"> </w:t>
      </w:r>
      <w:r>
        <w:t>0,036</w:t>
      </w:r>
      <w:r w:rsidRPr="0009075B">
        <w:t xml:space="preserve"> </w:t>
      </w:r>
      <w:r w:rsidRPr="001D5749">
        <w:t>m</w:t>
      </w:r>
      <w:r w:rsidRPr="001D5749">
        <w:rPr>
          <w:vertAlign w:val="superscript"/>
        </w:rPr>
        <w:t>2</w:t>
      </w:r>
      <w:r w:rsidRPr="001D5749">
        <w:t>,</w:t>
      </w:r>
    </w:p>
    <w:p w14:paraId="3770797B" w14:textId="77777777" w:rsidR="003342A8" w:rsidRDefault="003342A8" w:rsidP="00992A5D">
      <w:pPr>
        <w:pStyle w:val="Akapitzlist"/>
        <w:tabs>
          <w:tab w:val="left" w:pos="426"/>
        </w:tabs>
        <w:spacing w:after="0" w:line="240" w:lineRule="auto"/>
        <w:ind w:left="0"/>
        <w:jc w:val="both"/>
      </w:pPr>
    </w:p>
    <w:p w14:paraId="4BB97005" w14:textId="77777777" w:rsidR="00E4468B" w:rsidRDefault="00E4468B" w:rsidP="00992A5D">
      <w:pPr>
        <w:pStyle w:val="Akapitzlist"/>
        <w:tabs>
          <w:tab w:val="left" w:pos="426"/>
        </w:tabs>
        <w:spacing w:after="0" w:line="240" w:lineRule="auto"/>
        <w:ind w:left="0"/>
        <w:jc w:val="both"/>
      </w:pPr>
    </w:p>
    <w:p w14:paraId="601E2350" w14:textId="77777777" w:rsidR="00E4468B" w:rsidRPr="0009075B" w:rsidRDefault="00E4468B" w:rsidP="00992A5D">
      <w:pPr>
        <w:pStyle w:val="Akapitzlist"/>
        <w:tabs>
          <w:tab w:val="left" w:pos="426"/>
        </w:tabs>
        <w:spacing w:after="0" w:line="240" w:lineRule="auto"/>
        <w:ind w:left="0"/>
        <w:jc w:val="both"/>
      </w:pPr>
    </w:p>
    <w:p w14:paraId="3A83EBFF" w14:textId="5D6056C6" w:rsidR="00992A5D" w:rsidRDefault="00992A5D" w:rsidP="00076DF0">
      <w:pPr>
        <w:pStyle w:val="Nagwek1"/>
        <w:numPr>
          <w:ilvl w:val="0"/>
          <w:numId w:val="61"/>
        </w:numPr>
        <w:tabs>
          <w:tab w:val="left" w:pos="426"/>
        </w:tabs>
        <w:spacing w:before="0" w:after="0" w:line="360" w:lineRule="auto"/>
        <w:jc w:val="both"/>
        <w:rPr>
          <w:szCs w:val="22"/>
        </w:rPr>
      </w:pPr>
      <w:bookmarkStart w:id="21" w:name="_Toc210982761"/>
      <w:r w:rsidRPr="0009075B">
        <w:rPr>
          <w:szCs w:val="22"/>
        </w:rPr>
        <w:lastRenderedPageBreak/>
        <w:t xml:space="preserve">WYMAGANIA </w:t>
      </w:r>
      <w:r w:rsidR="00C87465">
        <w:rPr>
          <w:szCs w:val="22"/>
        </w:rPr>
        <w:t>DOYCZĄCE SUROWCÓW, MATERIAŁÓW ORAZ DODATKÓW</w:t>
      </w:r>
      <w:bookmarkEnd w:id="21"/>
    </w:p>
    <w:p w14:paraId="7201759E" w14:textId="0C3DE7FA" w:rsidR="00992A5D" w:rsidRPr="0009075B" w:rsidRDefault="00992A5D" w:rsidP="007E4C43">
      <w:pPr>
        <w:pStyle w:val="Nagwek2"/>
        <w:numPr>
          <w:ilvl w:val="1"/>
          <w:numId w:val="61"/>
        </w:numPr>
        <w:tabs>
          <w:tab w:val="left" w:pos="426"/>
        </w:tabs>
        <w:spacing w:before="0" w:after="0" w:line="240" w:lineRule="auto"/>
        <w:jc w:val="both"/>
        <w:rPr>
          <w:szCs w:val="22"/>
        </w:rPr>
      </w:pPr>
      <w:bookmarkStart w:id="22" w:name="_Toc210982762"/>
      <w:r w:rsidRPr="0009075B">
        <w:rPr>
          <w:szCs w:val="22"/>
        </w:rPr>
        <w:t>Wymagania dla podstawowych surowców poszycia kamizelki</w:t>
      </w:r>
      <w:bookmarkEnd w:id="22"/>
    </w:p>
    <w:p w14:paraId="3D0A2263" w14:textId="77777777" w:rsidR="00992A5D" w:rsidRDefault="00992A5D" w:rsidP="00992A5D">
      <w:pPr>
        <w:tabs>
          <w:tab w:val="left" w:pos="426"/>
        </w:tabs>
        <w:spacing w:after="0" w:line="240" w:lineRule="auto"/>
        <w:jc w:val="both"/>
      </w:pPr>
    </w:p>
    <w:p w14:paraId="48D610B2" w14:textId="77777777" w:rsidR="00992A5D" w:rsidRPr="002B5932" w:rsidRDefault="00992A5D" w:rsidP="00992A5D">
      <w:pPr>
        <w:tabs>
          <w:tab w:val="left" w:pos="426"/>
        </w:tabs>
        <w:spacing w:after="0" w:line="240" w:lineRule="auto"/>
        <w:jc w:val="both"/>
        <w:rPr>
          <w:bCs/>
          <w:i/>
          <w:iCs/>
        </w:rPr>
      </w:pPr>
      <w:r w:rsidRPr="002B5932">
        <w:rPr>
          <w:bCs/>
          <w:i/>
          <w:iCs/>
        </w:rPr>
        <w:t xml:space="preserve">Tabela 1. Wymagane parametry fizykomechaniczne dla tkaniny zasadniczej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3114"/>
        <w:gridCol w:w="2410"/>
        <w:gridCol w:w="2829"/>
      </w:tblGrid>
      <w:tr w:rsidR="00992A5D" w:rsidRPr="00FD284E" w14:paraId="777A731C" w14:textId="77777777" w:rsidTr="00441BE1">
        <w:trPr>
          <w:cantSplit/>
          <w:trHeight w:val="393"/>
          <w:tblHeader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4B699C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441BE1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1F6390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441BE1">
              <w:rPr>
                <w:b/>
                <w:sz w:val="20"/>
                <w:szCs w:val="20"/>
              </w:rPr>
              <w:t>Charakterystyka wskaźnika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3B2F47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441BE1">
              <w:rPr>
                <w:b/>
                <w:sz w:val="20"/>
                <w:szCs w:val="20"/>
              </w:rPr>
              <w:t>Wartość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9197D5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441BE1">
              <w:rPr>
                <w:b/>
                <w:sz w:val="20"/>
                <w:szCs w:val="20"/>
              </w:rPr>
              <w:t>Metoda badania</w:t>
            </w:r>
          </w:p>
        </w:tc>
      </w:tr>
      <w:tr w:rsidR="00992A5D" w:rsidRPr="00FD284E" w14:paraId="6527D2E9" w14:textId="77777777" w:rsidTr="00441BE1">
        <w:trPr>
          <w:cantSplit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EE3DF" w14:textId="77777777" w:rsidR="00992A5D" w:rsidRPr="00441BE1" w:rsidRDefault="00992A5D" w:rsidP="00244CB7">
            <w:pPr>
              <w:numPr>
                <w:ilvl w:val="0"/>
                <w:numId w:val="56"/>
              </w:numPr>
              <w:tabs>
                <w:tab w:val="left" w:pos="426"/>
              </w:tabs>
              <w:spacing w:after="0" w:line="240" w:lineRule="auto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8AEA9" w14:textId="77777777" w:rsidR="00992A5D" w:rsidRPr="00441BE1" w:rsidRDefault="00992A5D" w:rsidP="00E30B33">
            <w:pPr>
              <w:tabs>
                <w:tab w:val="left" w:pos="426"/>
              </w:tabs>
              <w:spacing w:after="0" w:line="240" w:lineRule="auto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Kolor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182A0" w14:textId="77777777" w:rsidR="00992A5D" w:rsidRPr="00441BE1" w:rsidRDefault="00992A5D" w:rsidP="00E30B33">
            <w:pPr>
              <w:tabs>
                <w:tab w:val="left" w:pos="426"/>
              </w:tabs>
              <w:spacing w:after="0" w:line="240" w:lineRule="auto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 xml:space="preserve">Naturalny włókien aramidowych 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D306E" w14:textId="77777777" w:rsidR="00992A5D" w:rsidRPr="00441BE1" w:rsidRDefault="00992A5D" w:rsidP="00E30B33">
            <w:pPr>
              <w:tabs>
                <w:tab w:val="left" w:pos="426"/>
              </w:tabs>
              <w:spacing w:after="0" w:line="240" w:lineRule="auto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–</w:t>
            </w:r>
          </w:p>
        </w:tc>
      </w:tr>
      <w:tr w:rsidR="00992A5D" w:rsidRPr="00FD284E" w14:paraId="7774DFC3" w14:textId="77777777" w:rsidTr="00441BE1">
        <w:trPr>
          <w:cantSplit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32483" w14:textId="77777777" w:rsidR="00992A5D" w:rsidRPr="00441BE1" w:rsidRDefault="00992A5D" w:rsidP="00244CB7">
            <w:pPr>
              <w:numPr>
                <w:ilvl w:val="0"/>
                <w:numId w:val="56"/>
              </w:numPr>
              <w:tabs>
                <w:tab w:val="left" w:pos="426"/>
              </w:tabs>
              <w:spacing w:after="0" w:line="240" w:lineRule="auto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C96B3" w14:textId="77777777" w:rsidR="00992A5D" w:rsidRPr="00441BE1" w:rsidRDefault="00992A5D" w:rsidP="00E30B33">
            <w:pPr>
              <w:tabs>
                <w:tab w:val="left" w:pos="426"/>
              </w:tabs>
              <w:spacing w:after="0" w:line="240" w:lineRule="auto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Skład surowcowy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E1417" w14:textId="4130C756" w:rsidR="00992A5D" w:rsidRPr="004E47C3" w:rsidRDefault="0014484D" w:rsidP="00E30B33">
            <w:pPr>
              <w:tabs>
                <w:tab w:val="left" w:pos="426"/>
              </w:tabs>
              <w:spacing w:after="0" w:line="240" w:lineRule="auto"/>
              <w:rPr>
                <w:sz w:val="20"/>
                <w:szCs w:val="20"/>
              </w:rPr>
            </w:pPr>
            <w:r w:rsidRPr="004E47C3">
              <w:rPr>
                <w:sz w:val="20"/>
                <w:szCs w:val="20"/>
              </w:rPr>
              <w:t>min. 70</w:t>
            </w:r>
            <w:r w:rsidR="00992A5D" w:rsidRPr="004E47C3">
              <w:rPr>
                <w:sz w:val="20"/>
                <w:szCs w:val="20"/>
              </w:rPr>
              <w:t xml:space="preserve">% </w:t>
            </w:r>
            <w:proofErr w:type="spellStart"/>
            <w:r w:rsidR="00992A5D" w:rsidRPr="004E47C3">
              <w:rPr>
                <w:sz w:val="20"/>
                <w:szCs w:val="20"/>
              </w:rPr>
              <w:t>aramid</w:t>
            </w:r>
            <w:proofErr w:type="spellEnd"/>
          </w:p>
          <w:p w14:paraId="34AE5C6B" w14:textId="1558343A" w:rsidR="00992A5D" w:rsidRPr="00441BE1" w:rsidRDefault="00992A5D" w:rsidP="00E30B33">
            <w:pPr>
              <w:tabs>
                <w:tab w:val="left" w:pos="426"/>
              </w:tabs>
              <w:spacing w:after="0" w:line="240" w:lineRule="auto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Powleczenie 100%</w:t>
            </w:r>
            <w:r w:rsidR="00E30B33" w:rsidRPr="00441BE1">
              <w:rPr>
                <w:sz w:val="20"/>
                <w:szCs w:val="20"/>
              </w:rPr>
              <w:t xml:space="preserve"> </w:t>
            </w:r>
            <w:r w:rsidRPr="00441BE1">
              <w:rPr>
                <w:sz w:val="20"/>
                <w:szCs w:val="20"/>
              </w:rPr>
              <w:t>PU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C444C" w14:textId="77777777" w:rsidR="00992A5D" w:rsidRPr="00441BE1" w:rsidRDefault="00992A5D" w:rsidP="00E30B33">
            <w:pPr>
              <w:tabs>
                <w:tab w:val="left" w:pos="426"/>
              </w:tabs>
              <w:spacing w:after="0" w:line="240" w:lineRule="auto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PN-P-04604:1972</w:t>
            </w:r>
          </w:p>
        </w:tc>
      </w:tr>
      <w:tr w:rsidR="00992A5D" w:rsidRPr="00FD284E" w14:paraId="6D6CE2F4" w14:textId="77777777" w:rsidTr="00441BE1">
        <w:trPr>
          <w:cantSplit/>
          <w:trHeight w:val="329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938F8" w14:textId="77777777" w:rsidR="00992A5D" w:rsidRPr="00441BE1" w:rsidRDefault="00992A5D" w:rsidP="00244CB7">
            <w:pPr>
              <w:numPr>
                <w:ilvl w:val="0"/>
                <w:numId w:val="56"/>
              </w:numPr>
              <w:tabs>
                <w:tab w:val="left" w:pos="426"/>
              </w:tabs>
              <w:spacing w:after="0" w:line="240" w:lineRule="auto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B691F" w14:textId="77777777" w:rsidR="00992A5D" w:rsidRPr="00441BE1" w:rsidRDefault="00992A5D" w:rsidP="00E30B33">
            <w:pPr>
              <w:tabs>
                <w:tab w:val="left" w:pos="426"/>
              </w:tabs>
              <w:spacing w:after="0" w:line="240" w:lineRule="auto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Masa powierzchniowa [g/m</w:t>
            </w:r>
            <w:r w:rsidRPr="00441BE1">
              <w:rPr>
                <w:sz w:val="20"/>
                <w:szCs w:val="20"/>
                <w:vertAlign w:val="superscript"/>
              </w:rPr>
              <w:t>2</w:t>
            </w:r>
            <w:r w:rsidRPr="00441BE1">
              <w:rPr>
                <w:sz w:val="20"/>
                <w:szCs w:val="20"/>
              </w:rPr>
              <w:t>]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C9ABC" w14:textId="77777777" w:rsidR="00992A5D" w:rsidRPr="00441BE1" w:rsidRDefault="00992A5D" w:rsidP="00E30B33">
            <w:pPr>
              <w:tabs>
                <w:tab w:val="left" w:pos="426"/>
              </w:tabs>
              <w:spacing w:after="0" w:line="240" w:lineRule="auto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320±20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8FB49" w14:textId="77777777" w:rsidR="00992A5D" w:rsidRPr="00441BE1" w:rsidRDefault="00992A5D" w:rsidP="00E30B33">
            <w:pPr>
              <w:tabs>
                <w:tab w:val="left" w:pos="426"/>
              </w:tabs>
              <w:spacing w:after="0" w:line="240" w:lineRule="auto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PN ISO 3081:1993</w:t>
            </w:r>
          </w:p>
        </w:tc>
      </w:tr>
      <w:tr w:rsidR="00992A5D" w:rsidRPr="00FD284E" w14:paraId="315FAF69" w14:textId="77777777" w:rsidTr="00441BE1">
        <w:trPr>
          <w:cantSplit/>
          <w:trHeight w:val="829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B96C4" w14:textId="77777777" w:rsidR="00992A5D" w:rsidRPr="00441BE1" w:rsidRDefault="00992A5D" w:rsidP="00244CB7">
            <w:pPr>
              <w:numPr>
                <w:ilvl w:val="0"/>
                <w:numId w:val="56"/>
              </w:numPr>
              <w:tabs>
                <w:tab w:val="left" w:pos="426"/>
              </w:tabs>
              <w:spacing w:after="0" w:line="240" w:lineRule="auto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394E0" w14:textId="77777777" w:rsidR="00992A5D" w:rsidRPr="00441BE1" w:rsidRDefault="00992A5D" w:rsidP="00E30B33">
            <w:pPr>
              <w:tabs>
                <w:tab w:val="left" w:pos="426"/>
              </w:tabs>
              <w:spacing w:after="0" w:line="240" w:lineRule="auto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 xml:space="preserve">Maksymalna siła przy rozciąganiu [N]: </w:t>
            </w:r>
          </w:p>
          <w:p w14:paraId="18D32DA5" w14:textId="77777777" w:rsidR="00992A5D" w:rsidRPr="00441BE1" w:rsidRDefault="00992A5D" w:rsidP="00E30B33">
            <w:pPr>
              <w:tabs>
                <w:tab w:val="left" w:pos="426"/>
              </w:tabs>
              <w:spacing w:after="0" w:line="240" w:lineRule="auto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 xml:space="preserve">– osnowa, </w:t>
            </w:r>
          </w:p>
          <w:p w14:paraId="788AC55D" w14:textId="77777777" w:rsidR="00992A5D" w:rsidRPr="00441BE1" w:rsidRDefault="00992A5D" w:rsidP="00E30B33">
            <w:pPr>
              <w:tabs>
                <w:tab w:val="left" w:pos="426"/>
              </w:tabs>
              <w:spacing w:after="0" w:line="240" w:lineRule="auto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– wątek,</w:t>
            </w:r>
          </w:p>
          <w:p w14:paraId="7EC28A5A" w14:textId="77777777" w:rsidR="00992A5D" w:rsidRPr="00441BE1" w:rsidRDefault="00992A5D" w:rsidP="00E30B33">
            <w:pPr>
              <w:tabs>
                <w:tab w:val="left" w:pos="426"/>
              </w:tabs>
              <w:spacing w:after="0" w:line="240" w:lineRule="auto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nie mniej niż: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28B6C" w14:textId="77777777" w:rsidR="00992A5D" w:rsidRPr="00441BE1" w:rsidRDefault="00992A5D" w:rsidP="00E30B33">
            <w:pPr>
              <w:tabs>
                <w:tab w:val="left" w:pos="426"/>
              </w:tabs>
              <w:spacing w:after="0" w:line="240" w:lineRule="auto"/>
              <w:rPr>
                <w:sz w:val="20"/>
                <w:szCs w:val="20"/>
              </w:rPr>
            </w:pPr>
          </w:p>
          <w:p w14:paraId="7BEB50EC" w14:textId="77777777" w:rsidR="00992A5D" w:rsidRPr="00441BE1" w:rsidRDefault="00992A5D" w:rsidP="00E30B33">
            <w:pPr>
              <w:tabs>
                <w:tab w:val="left" w:pos="426"/>
              </w:tabs>
              <w:spacing w:after="0" w:line="240" w:lineRule="auto"/>
              <w:rPr>
                <w:sz w:val="20"/>
                <w:szCs w:val="20"/>
              </w:rPr>
            </w:pPr>
          </w:p>
          <w:p w14:paraId="0D8C71C3" w14:textId="77777777" w:rsidR="00992A5D" w:rsidRPr="00441BE1" w:rsidRDefault="00992A5D" w:rsidP="00E30B33">
            <w:pPr>
              <w:tabs>
                <w:tab w:val="left" w:pos="426"/>
              </w:tabs>
              <w:spacing w:after="0" w:line="240" w:lineRule="auto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1500</w:t>
            </w:r>
          </w:p>
          <w:p w14:paraId="5FF4FB69" w14:textId="77777777" w:rsidR="00992A5D" w:rsidRPr="00441BE1" w:rsidRDefault="00992A5D" w:rsidP="00E30B33">
            <w:pPr>
              <w:tabs>
                <w:tab w:val="left" w:pos="426"/>
              </w:tabs>
              <w:spacing w:after="0" w:line="240" w:lineRule="auto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1200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DE67A" w14:textId="77777777" w:rsidR="00992A5D" w:rsidRPr="00441BE1" w:rsidRDefault="00992A5D" w:rsidP="00E30B33">
            <w:pPr>
              <w:tabs>
                <w:tab w:val="left" w:pos="426"/>
              </w:tabs>
              <w:spacing w:after="0" w:line="240" w:lineRule="auto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PN-EN ISO 13934-1:2013-07</w:t>
            </w:r>
          </w:p>
        </w:tc>
      </w:tr>
      <w:tr w:rsidR="00992A5D" w:rsidRPr="00FD284E" w14:paraId="506FFC97" w14:textId="77777777" w:rsidTr="00441BE1">
        <w:trPr>
          <w:cantSplit/>
          <w:trHeight w:val="850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927DC" w14:textId="77777777" w:rsidR="00992A5D" w:rsidRPr="00441BE1" w:rsidRDefault="00992A5D" w:rsidP="00244CB7">
            <w:pPr>
              <w:numPr>
                <w:ilvl w:val="0"/>
                <w:numId w:val="56"/>
              </w:numPr>
              <w:tabs>
                <w:tab w:val="left" w:pos="426"/>
              </w:tabs>
              <w:spacing w:after="0" w:line="240" w:lineRule="auto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AFF29" w14:textId="77777777" w:rsidR="00992A5D" w:rsidRPr="00441BE1" w:rsidRDefault="00992A5D" w:rsidP="00E30B33">
            <w:pPr>
              <w:tabs>
                <w:tab w:val="left" w:pos="426"/>
              </w:tabs>
              <w:spacing w:after="0" w:line="240" w:lineRule="auto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Siła rozdzierania [N]:</w:t>
            </w:r>
          </w:p>
          <w:p w14:paraId="0B7B9260" w14:textId="77777777" w:rsidR="00992A5D" w:rsidRPr="00441BE1" w:rsidRDefault="00992A5D" w:rsidP="00E30B33">
            <w:pPr>
              <w:tabs>
                <w:tab w:val="left" w:pos="426"/>
              </w:tabs>
              <w:spacing w:after="0" w:line="240" w:lineRule="auto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– osnowa,</w:t>
            </w:r>
          </w:p>
          <w:p w14:paraId="1EAB357C" w14:textId="77777777" w:rsidR="00992A5D" w:rsidRPr="00441BE1" w:rsidRDefault="00992A5D" w:rsidP="00E30B33">
            <w:pPr>
              <w:tabs>
                <w:tab w:val="left" w:pos="426"/>
              </w:tabs>
              <w:spacing w:after="0" w:line="240" w:lineRule="auto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– wątek,</w:t>
            </w:r>
          </w:p>
          <w:p w14:paraId="292F89E6" w14:textId="77777777" w:rsidR="00992A5D" w:rsidRPr="00441BE1" w:rsidRDefault="00992A5D" w:rsidP="00E30B33">
            <w:pPr>
              <w:tabs>
                <w:tab w:val="left" w:pos="426"/>
              </w:tabs>
              <w:spacing w:after="0" w:line="240" w:lineRule="auto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nie mniej niż: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A0AB5" w14:textId="77777777" w:rsidR="00992A5D" w:rsidRPr="00441BE1" w:rsidRDefault="00992A5D" w:rsidP="00E30B33">
            <w:pPr>
              <w:tabs>
                <w:tab w:val="left" w:pos="426"/>
              </w:tabs>
              <w:spacing w:after="0" w:line="240" w:lineRule="auto"/>
              <w:rPr>
                <w:sz w:val="20"/>
                <w:szCs w:val="20"/>
              </w:rPr>
            </w:pPr>
          </w:p>
          <w:p w14:paraId="2509868A" w14:textId="77777777" w:rsidR="00992A5D" w:rsidRPr="00441BE1" w:rsidRDefault="00992A5D" w:rsidP="00E30B33">
            <w:pPr>
              <w:tabs>
                <w:tab w:val="left" w:pos="426"/>
              </w:tabs>
              <w:spacing w:after="0" w:line="240" w:lineRule="auto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50</w:t>
            </w:r>
          </w:p>
          <w:p w14:paraId="797B2C3A" w14:textId="77777777" w:rsidR="00992A5D" w:rsidRPr="00441BE1" w:rsidRDefault="00992A5D" w:rsidP="00E30B33">
            <w:pPr>
              <w:tabs>
                <w:tab w:val="left" w:pos="426"/>
              </w:tabs>
              <w:spacing w:after="0" w:line="240" w:lineRule="auto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50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CB3F2" w14:textId="77777777" w:rsidR="00992A5D" w:rsidRPr="00441BE1" w:rsidRDefault="00992A5D" w:rsidP="00E30B33">
            <w:pPr>
              <w:tabs>
                <w:tab w:val="left" w:pos="426"/>
              </w:tabs>
              <w:spacing w:after="0" w:line="240" w:lineRule="auto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PN-EN ISO 13937-2:2002</w:t>
            </w:r>
          </w:p>
        </w:tc>
      </w:tr>
      <w:tr w:rsidR="00992A5D" w:rsidRPr="00FD284E" w14:paraId="04840BB9" w14:textId="77777777" w:rsidTr="00441BE1">
        <w:trPr>
          <w:cantSplit/>
          <w:trHeight w:val="565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A171A" w14:textId="77777777" w:rsidR="00992A5D" w:rsidRPr="00441BE1" w:rsidRDefault="00992A5D" w:rsidP="00244CB7">
            <w:pPr>
              <w:numPr>
                <w:ilvl w:val="0"/>
                <w:numId w:val="56"/>
              </w:numPr>
              <w:tabs>
                <w:tab w:val="left" w:pos="426"/>
              </w:tabs>
              <w:spacing w:after="0" w:line="240" w:lineRule="auto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53004" w14:textId="77777777" w:rsidR="00992A5D" w:rsidRPr="00441BE1" w:rsidRDefault="00992A5D" w:rsidP="00E30B33">
            <w:pPr>
              <w:tabs>
                <w:tab w:val="left" w:pos="426"/>
              </w:tabs>
              <w:spacing w:after="0" w:line="240" w:lineRule="auto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Wskaźnik ograniczonego rozprzestrzeniania płomienia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FCEC2" w14:textId="77777777" w:rsidR="00992A5D" w:rsidRPr="00441BE1" w:rsidRDefault="00992A5D" w:rsidP="00E30B33">
            <w:pPr>
              <w:tabs>
                <w:tab w:val="left" w:pos="426"/>
              </w:tabs>
              <w:spacing w:after="0" w:line="240" w:lineRule="auto"/>
              <w:rPr>
                <w:sz w:val="20"/>
                <w:szCs w:val="20"/>
              </w:rPr>
            </w:pPr>
            <w:r w:rsidRPr="00441BE1">
              <w:rPr>
                <w:bCs/>
                <w:sz w:val="20"/>
                <w:szCs w:val="20"/>
              </w:rPr>
              <w:t>Tkanina przed procesem powlekania poliuretanem powinna spełniać wymagania określone w punkcie 6.1.2, 6.1.3, 6.2, 6.3. 7.1, 7.2, 8.1, 8.2, 9.1,  normy PN-EN ISO 15384:2020-10; PN-EN ISO 15384:2020-10/A1 2022-3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BE95B" w14:textId="77777777" w:rsidR="00992A5D" w:rsidRPr="00441BE1" w:rsidRDefault="00992A5D" w:rsidP="00E30B33">
            <w:pPr>
              <w:tabs>
                <w:tab w:val="left" w:pos="426"/>
              </w:tabs>
              <w:spacing w:after="0" w:line="240" w:lineRule="auto"/>
              <w:rPr>
                <w:sz w:val="20"/>
                <w:szCs w:val="20"/>
              </w:rPr>
            </w:pPr>
            <w:r w:rsidRPr="00441BE1">
              <w:rPr>
                <w:bCs/>
                <w:sz w:val="20"/>
                <w:szCs w:val="20"/>
              </w:rPr>
              <w:t>Certyfikat zgodności</w:t>
            </w:r>
          </w:p>
        </w:tc>
      </w:tr>
      <w:tr w:rsidR="00992A5D" w:rsidRPr="00FD284E" w14:paraId="0CC509FE" w14:textId="77777777" w:rsidTr="00441BE1">
        <w:trPr>
          <w:cantSplit/>
          <w:trHeight w:val="602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26C81" w14:textId="77777777" w:rsidR="00992A5D" w:rsidRPr="00441BE1" w:rsidRDefault="00992A5D" w:rsidP="00244CB7">
            <w:pPr>
              <w:numPr>
                <w:ilvl w:val="0"/>
                <w:numId w:val="56"/>
              </w:numPr>
              <w:tabs>
                <w:tab w:val="left" w:pos="426"/>
              </w:tabs>
              <w:spacing w:after="0" w:line="240" w:lineRule="auto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988D3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Odporność wybarwień na działanie światła sztucznego [stopień],</w:t>
            </w:r>
          </w:p>
          <w:p w14:paraId="0F92D914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nie mniej niż: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E8040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4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AE2A1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PN-EN ISO 105-B02:2014-11</w:t>
            </w:r>
          </w:p>
        </w:tc>
      </w:tr>
      <w:tr w:rsidR="00992A5D" w:rsidRPr="00FD284E" w14:paraId="355CBF14" w14:textId="77777777" w:rsidTr="00441BE1">
        <w:trPr>
          <w:cantSplit/>
          <w:trHeight w:val="545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CFE08" w14:textId="77777777" w:rsidR="00992A5D" w:rsidRPr="00441BE1" w:rsidRDefault="00992A5D" w:rsidP="00244CB7">
            <w:pPr>
              <w:numPr>
                <w:ilvl w:val="0"/>
                <w:numId w:val="56"/>
              </w:numPr>
              <w:tabs>
                <w:tab w:val="left" w:pos="426"/>
              </w:tabs>
              <w:spacing w:after="0" w:line="240" w:lineRule="auto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A71EB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Odporność na ścieranie [cykle],</w:t>
            </w:r>
          </w:p>
          <w:p w14:paraId="78010555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nie mniej niż: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67A39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30 000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BCFB8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41BE1">
              <w:rPr>
                <w:bCs/>
                <w:sz w:val="20"/>
                <w:szCs w:val="20"/>
                <w:lang w:val="en-US"/>
              </w:rPr>
              <w:t>PN-EN ISO 12947-2:2017-02</w:t>
            </w:r>
          </w:p>
        </w:tc>
      </w:tr>
      <w:tr w:rsidR="00992A5D" w:rsidRPr="0009075B" w14:paraId="114AD6DE" w14:textId="77777777" w:rsidTr="00441BE1">
        <w:trPr>
          <w:cantSplit/>
          <w:trHeight w:val="545"/>
        </w:trPr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B3835" w14:textId="77777777" w:rsidR="00992A5D" w:rsidRPr="00441BE1" w:rsidRDefault="00992A5D" w:rsidP="00244CB7">
            <w:pPr>
              <w:numPr>
                <w:ilvl w:val="0"/>
                <w:numId w:val="56"/>
              </w:numPr>
              <w:tabs>
                <w:tab w:val="left" w:pos="426"/>
              </w:tabs>
              <w:spacing w:after="0" w:line="240" w:lineRule="auto"/>
              <w:ind w:left="0"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83035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proofErr w:type="spellStart"/>
            <w:r w:rsidRPr="00441BE1">
              <w:rPr>
                <w:sz w:val="20"/>
                <w:szCs w:val="20"/>
              </w:rPr>
              <w:t>Oleofobowość</w:t>
            </w:r>
            <w:proofErr w:type="spellEnd"/>
          </w:p>
          <w:p w14:paraId="516E2AC2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nie mniej niż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B3596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5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37E8D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bCs/>
                <w:sz w:val="20"/>
                <w:szCs w:val="20"/>
                <w:lang w:val="en-US"/>
              </w:rPr>
            </w:pPr>
            <w:r w:rsidRPr="00441BE1">
              <w:rPr>
                <w:bCs/>
                <w:sz w:val="20"/>
                <w:szCs w:val="20"/>
                <w:lang w:val="en-US"/>
              </w:rPr>
              <w:t>PN-EN ISO 14419</w:t>
            </w:r>
          </w:p>
        </w:tc>
      </w:tr>
    </w:tbl>
    <w:p w14:paraId="16C18DA8" w14:textId="77777777" w:rsidR="007D3E86" w:rsidRDefault="007D3E86" w:rsidP="00076DF0">
      <w:pPr>
        <w:shd w:val="clear" w:color="auto" w:fill="FFFFFF" w:themeFill="background1"/>
        <w:tabs>
          <w:tab w:val="left" w:pos="426"/>
        </w:tabs>
        <w:spacing w:after="0" w:line="240" w:lineRule="auto"/>
        <w:jc w:val="both"/>
        <w:rPr>
          <w:bCs/>
          <w:i/>
          <w:iCs/>
          <w:shd w:val="clear" w:color="auto" w:fill="FFFFFF" w:themeFill="background1"/>
        </w:rPr>
      </w:pPr>
    </w:p>
    <w:p w14:paraId="4F09509E" w14:textId="2719759B" w:rsidR="00992A5D" w:rsidRPr="00DD54E1" w:rsidRDefault="00992A5D" w:rsidP="00076DF0">
      <w:pPr>
        <w:shd w:val="clear" w:color="auto" w:fill="FFFFFF" w:themeFill="background1"/>
        <w:tabs>
          <w:tab w:val="left" w:pos="426"/>
        </w:tabs>
        <w:spacing w:after="0" w:line="240" w:lineRule="auto"/>
        <w:jc w:val="both"/>
        <w:rPr>
          <w:bCs/>
          <w:i/>
          <w:iCs/>
        </w:rPr>
      </w:pPr>
      <w:r w:rsidRPr="00DD54E1">
        <w:rPr>
          <w:bCs/>
          <w:i/>
          <w:iCs/>
          <w:shd w:val="clear" w:color="auto" w:fill="FFFFFF" w:themeFill="background1"/>
        </w:rPr>
        <w:t xml:space="preserve">Tabela 2. Wymagane parametry fizykomechaniczne dla siatki dystansowej </w:t>
      </w:r>
    </w:p>
    <w:tbl>
      <w:tblPr>
        <w:tblW w:w="90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2765"/>
        <w:gridCol w:w="1276"/>
        <w:gridCol w:w="1346"/>
        <w:gridCol w:w="2835"/>
      </w:tblGrid>
      <w:tr w:rsidR="00992A5D" w:rsidRPr="00191B8E" w14:paraId="211CE6A8" w14:textId="77777777" w:rsidTr="007D3E86">
        <w:trPr>
          <w:trHeight w:val="722"/>
          <w:jc w:val="center"/>
        </w:trPr>
        <w:tc>
          <w:tcPr>
            <w:tcW w:w="779" w:type="dxa"/>
            <w:shd w:val="clear" w:color="auto" w:fill="D9D9D9" w:themeFill="background1" w:themeFillShade="D9"/>
            <w:vAlign w:val="center"/>
          </w:tcPr>
          <w:p w14:paraId="3366ABEB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441BE1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765" w:type="dxa"/>
            <w:shd w:val="clear" w:color="auto" w:fill="D9D9D9" w:themeFill="background1" w:themeFillShade="D9"/>
            <w:vAlign w:val="center"/>
          </w:tcPr>
          <w:p w14:paraId="04DE2D24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441BE1">
              <w:rPr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5A767E97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441BE1">
              <w:rPr>
                <w:b/>
                <w:sz w:val="20"/>
                <w:szCs w:val="20"/>
              </w:rPr>
              <w:t>Jednostka miary</w:t>
            </w:r>
          </w:p>
        </w:tc>
        <w:tc>
          <w:tcPr>
            <w:tcW w:w="1346" w:type="dxa"/>
            <w:shd w:val="clear" w:color="auto" w:fill="D9D9D9" w:themeFill="background1" w:themeFillShade="D9"/>
            <w:vAlign w:val="center"/>
          </w:tcPr>
          <w:p w14:paraId="0EE34FC2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441BE1">
              <w:rPr>
                <w:b/>
                <w:sz w:val="20"/>
                <w:szCs w:val="20"/>
              </w:rPr>
              <w:t>Wymagania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41778457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441BE1">
              <w:rPr>
                <w:b/>
                <w:sz w:val="20"/>
                <w:szCs w:val="20"/>
              </w:rPr>
              <w:t>Metodyka badawcza</w:t>
            </w:r>
          </w:p>
        </w:tc>
      </w:tr>
      <w:tr w:rsidR="00992A5D" w:rsidRPr="00191B8E" w14:paraId="1D42AC15" w14:textId="77777777" w:rsidTr="007D3E86">
        <w:trPr>
          <w:trHeight w:val="454"/>
          <w:jc w:val="center"/>
        </w:trPr>
        <w:tc>
          <w:tcPr>
            <w:tcW w:w="779" w:type="dxa"/>
            <w:vAlign w:val="center"/>
          </w:tcPr>
          <w:p w14:paraId="6CC987D5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1.</w:t>
            </w:r>
          </w:p>
        </w:tc>
        <w:tc>
          <w:tcPr>
            <w:tcW w:w="2765" w:type="dxa"/>
            <w:vAlign w:val="center"/>
          </w:tcPr>
          <w:p w14:paraId="0A6CD731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441BE1">
              <w:rPr>
                <w:bCs/>
                <w:sz w:val="20"/>
                <w:szCs w:val="20"/>
              </w:rPr>
              <w:t>Surowiec</w:t>
            </w:r>
          </w:p>
        </w:tc>
        <w:tc>
          <w:tcPr>
            <w:tcW w:w="2622" w:type="dxa"/>
            <w:gridSpan w:val="2"/>
            <w:vAlign w:val="center"/>
          </w:tcPr>
          <w:p w14:paraId="0C8819FE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1 warstwa: 100 % poliamid lub 100% poliester</w:t>
            </w:r>
          </w:p>
          <w:p w14:paraId="5C59D8AC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2 warstwa: powłoka akrylowa z kapsułkami PCM i technologia rozpraszania ciepła</w:t>
            </w:r>
          </w:p>
        </w:tc>
        <w:tc>
          <w:tcPr>
            <w:tcW w:w="2835" w:type="dxa"/>
            <w:vAlign w:val="center"/>
          </w:tcPr>
          <w:p w14:paraId="7DDA2F8C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PN-P-04604:1972 lub</w:t>
            </w:r>
          </w:p>
          <w:p w14:paraId="365F11BC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PN-EN ISO 1833-11:2010 lub deklaracja producenta</w:t>
            </w:r>
          </w:p>
          <w:p w14:paraId="78382725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materiału</w:t>
            </w:r>
          </w:p>
        </w:tc>
      </w:tr>
      <w:tr w:rsidR="00992A5D" w:rsidRPr="00191B8E" w14:paraId="5A69CFC8" w14:textId="77777777" w:rsidTr="007D3E86">
        <w:trPr>
          <w:trHeight w:val="400"/>
          <w:jc w:val="center"/>
        </w:trPr>
        <w:tc>
          <w:tcPr>
            <w:tcW w:w="779" w:type="dxa"/>
            <w:vAlign w:val="center"/>
          </w:tcPr>
          <w:p w14:paraId="21D05C00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2.</w:t>
            </w:r>
          </w:p>
        </w:tc>
        <w:tc>
          <w:tcPr>
            <w:tcW w:w="2765" w:type="dxa"/>
            <w:vAlign w:val="center"/>
          </w:tcPr>
          <w:p w14:paraId="51663295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441BE1">
              <w:rPr>
                <w:bCs/>
                <w:sz w:val="20"/>
                <w:szCs w:val="20"/>
              </w:rPr>
              <w:t>Kolor</w:t>
            </w:r>
          </w:p>
        </w:tc>
        <w:tc>
          <w:tcPr>
            <w:tcW w:w="5457" w:type="dxa"/>
            <w:gridSpan w:val="3"/>
            <w:vAlign w:val="center"/>
          </w:tcPr>
          <w:p w14:paraId="58AF5C03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zbliżonym do tkaniny zasadniczej</w:t>
            </w:r>
          </w:p>
        </w:tc>
      </w:tr>
      <w:tr w:rsidR="00992A5D" w:rsidRPr="00191B8E" w14:paraId="675AD079" w14:textId="77777777" w:rsidTr="007D3E86">
        <w:trPr>
          <w:jc w:val="center"/>
        </w:trPr>
        <w:tc>
          <w:tcPr>
            <w:tcW w:w="779" w:type="dxa"/>
            <w:vAlign w:val="center"/>
          </w:tcPr>
          <w:p w14:paraId="28550CB1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3.</w:t>
            </w:r>
          </w:p>
        </w:tc>
        <w:tc>
          <w:tcPr>
            <w:tcW w:w="2765" w:type="dxa"/>
            <w:vAlign w:val="center"/>
          </w:tcPr>
          <w:p w14:paraId="61D49E64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Masa powierzchniowa,</w:t>
            </w:r>
          </w:p>
          <w:p w14:paraId="34CD5618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nie więcej niż:</w:t>
            </w:r>
          </w:p>
        </w:tc>
        <w:tc>
          <w:tcPr>
            <w:tcW w:w="1276" w:type="dxa"/>
            <w:vAlign w:val="center"/>
          </w:tcPr>
          <w:p w14:paraId="446CA28C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[g/m</w:t>
            </w:r>
            <w:r w:rsidRPr="00441BE1">
              <w:rPr>
                <w:sz w:val="20"/>
                <w:szCs w:val="20"/>
                <w:vertAlign w:val="superscript"/>
              </w:rPr>
              <w:t>2</w:t>
            </w:r>
            <w:r w:rsidRPr="00441BE1">
              <w:rPr>
                <w:sz w:val="20"/>
                <w:szCs w:val="20"/>
              </w:rPr>
              <w:t>]</w:t>
            </w:r>
          </w:p>
        </w:tc>
        <w:tc>
          <w:tcPr>
            <w:tcW w:w="1346" w:type="dxa"/>
            <w:vAlign w:val="center"/>
          </w:tcPr>
          <w:p w14:paraId="16A4A7CF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 xml:space="preserve">470 </w:t>
            </w:r>
          </w:p>
        </w:tc>
        <w:tc>
          <w:tcPr>
            <w:tcW w:w="2835" w:type="dxa"/>
            <w:vAlign w:val="center"/>
          </w:tcPr>
          <w:p w14:paraId="45C66699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PN-P-04613:1997</w:t>
            </w:r>
          </w:p>
        </w:tc>
      </w:tr>
      <w:tr w:rsidR="00992A5D" w:rsidRPr="00191B8E" w14:paraId="791478A2" w14:textId="77777777" w:rsidTr="007D3E86">
        <w:trPr>
          <w:trHeight w:val="484"/>
          <w:jc w:val="center"/>
        </w:trPr>
        <w:tc>
          <w:tcPr>
            <w:tcW w:w="779" w:type="dxa"/>
            <w:tcBorders>
              <w:bottom w:val="single" w:sz="4" w:space="0" w:color="auto"/>
            </w:tcBorders>
            <w:vAlign w:val="center"/>
          </w:tcPr>
          <w:p w14:paraId="21FCAA72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4.</w:t>
            </w:r>
          </w:p>
        </w:tc>
        <w:tc>
          <w:tcPr>
            <w:tcW w:w="2765" w:type="dxa"/>
            <w:tcBorders>
              <w:bottom w:val="single" w:sz="4" w:space="0" w:color="auto"/>
            </w:tcBorders>
            <w:vAlign w:val="center"/>
          </w:tcPr>
          <w:p w14:paraId="75238DE2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Grubość</w:t>
            </w:r>
          </w:p>
          <w:p w14:paraId="70071953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nie więcej niż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B6379AA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[mm]</w:t>
            </w:r>
          </w:p>
        </w:tc>
        <w:tc>
          <w:tcPr>
            <w:tcW w:w="1346" w:type="dxa"/>
            <w:tcBorders>
              <w:bottom w:val="single" w:sz="4" w:space="0" w:color="auto"/>
            </w:tcBorders>
            <w:vAlign w:val="center"/>
          </w:tcPr>
          <w:p w14:paraId="123F59FC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4,0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236BC941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PN-EN ISO 5084:1999</w:t>
            </w:r>
          </w:p>
        </w:tc>
      </w:tr>
      <w:tr w:rsidR="00992A5D" w:rsidRPr="0009075B" w14:paraId="4BA3EDAD" w14:textId="77777777" w:rsidTr="007D3E86">
        <w:trPr>
          <w:trHeight w:val="484"/>
          <w:jc w:val="center"/>
        </w:trPr>
        <w:tc>
          <w:tcPr>
            <w:tcW w:w="779" w:type="dxa"/>
            <w:tcBorders>
              <w:bottom w:val="single" w:sz="4" w:space="0" w:color="auto"/>
            </w:tcBorders>
            <w:vAlign w:val="center"/>
          </w:tcPr>
          <w:p w14:paraId="2164DDA2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lastRenderedPageBreak/>
              <w:t>5.</w:t>
            </w:r>
          </w:p>
        </w:tc>
        <w:tc>
          <w:tcPr>
            <w:tcW w:w="2765" w:type="dxa"/>
            <w:vAlign w:val="center"/>
          </w:tcPr>
          <w:p w14:paraId="35975037" w14:textId="77777777" w:rsidR="00992A5D" w:rsidRPr="00441BE1" w:rsidRDefault="00992A5D" w:rsidP="00244CB7">
            <w:pPr>
              <w:tabs>
                <w:tab w:val="left" w:pos="426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41BE1">
              <w:rPr>
                <w:rFonts w:eastAsia="Times New Roman" w:cs="Times New Roman"/>
                <w:sz w:val="20"/>
                <w:szCs w:val="20"/>
                <w:lang w:eastAsia="pl-PL"/>
              </w:rPr>
              <w:t>Wytrzymałość na przebicie kulką,</w:t>
            </w:r>
          </w:p>
          <w:p w14:paraId="08ED28F2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41BE1">
              <w:rPr>
                <w:rFonts w:eastAsia="Times New Roman" w:cs="Times New Roman"/>
                <w:sz w:val="20"/>
                <w:szCs w:val="20"/>
                <w:lang w:eastAsia="pl-PL"/>
              </w:rPr>
              <w:t>nie mniej niż:</w:t>
            </w:r>
          </w:p>
        </w:tc>
        <w:tc>
          <w:tcPr>
            <w:tcW w:w="1276" w:type="dxa"/>
            <w:vAlign w:val="center"/>
          </w:tcPr>
          <w:p w14:paraId="0D489306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41BE1">
              <w:rPr>
                <w:rFonts w:eastAsia="Times New Roman" w:cs="Times New Roman"/>
                <w:sz w:val="20"/>
                <w:szCs w:val="20"/>
                <w:lang w:eastAsia="pl-PL"/>
              </w:rPr>
              <w:t>[N]</w:t>
            </w:r>
          </w:p>
        </w:tc>
        <w:tc>
          <w:tcPr>
            <w:tcW w:w="1346" w:type="dxa"/>
            <w:vAlign w:val="center"/>
          </w:tcPr>
          <w:p w14:paraId="343D0F1E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41BE1">
              <w:rPr>
                <w:rFonts w:eastAsia="Times New Roman" w:cs="Times New Roman"/>
                <w:sz w:val="20"/>
                <w:szCs w:val="20"/>
                <w:lang w:eastAsia="pl-PL"/>
              </w:rPr>
              <w:t>550</w:t>
            </w:r>
          </w:p>
        </w:tc>
        <w:tc>
          <w:tcPr>
            <w:tcW w:w="2835" w:type="dxa"/>
            <w:vAlign w:val="center"/>
          </w:tcPr>
          <w:p w14:paraId="2579C5BF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41BE1">
              <w:rPr>
                <w:rFonts w:eastAsia="Times New Roman" w:cs="Times New Roman"/>
                <w:sz w:val="20"/>
                <w:szCs w:val="20"/>
                <w:lang w:eastAsia="pl-PL"/>
              </w:rPr>
              <w:t>PN-EN 9073-5:2008</w:t>
            </w:r>
          </w:p>
        </w:tc>
      </w:tr>
      <w:tr w:rsidR="00992A5D" w:rsidRPr="00487678" w14:paraId="415EF94C" w14:textId="77777777" w:rsidTr="007D3E86">
        <w:trPr>
          <w:trHeight w:val="484"/>
          <w:jc w:val="center"/>
        </w:trPr>
        <w:tc>
          <w:tcPr>
            <w:tcW w:w="779" w:type="dxa"/>
            <w:tcBorders>
              <w:bottom w:val="single" w:sz="4" w:space="0" w:color="auto"/>
            </w:tcBorders>
            <w:vAlign w:val="center"/>
          </w:tcPr>
          <w:p w14:paraId="6AE1F603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6.</w:t>
            </w:r>
          </w:p>
        </w:tc>
        <w:tc>
          <w:tcPr>
            <w:tcW w:w="2765" w:type="dxa"/>
            <w:vAlign w:val="center"/>
          </w:tcPr>
          <w:p w14:paraId="79A7CE11" w14:textId="77777777" w:rsidR="00992A5D" w:rsidRPr="00441BE1" w:rsidRDefault="00992A5D" w:rsidP="00244CB7">
            <w:pPr>
              <w:tabs>
                <w:tab w:val="left" w:pos="426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41BE1">
              <w:rPr>
                <w:rFonts w:eastAsia="Times New Roman" w:cs="Times New Roman"/>
                <w:sz w:val="20"/>
                <w:szCs w:val="20"/>
                <w:lang w:eastAsia="pl-PL"/>
              </w:rPr>
              <w:t>Wskaźnik ograniczonego rozprzestrzeniania płomienia</w:t>
            </w:r>
          </w:p>
          <w:p w14:paraId="3599617B" w14:textId="77777777" w:rsidR="00992A5D" w:rsidRPr="00441BE1" w:rsidRDefault="00992A5D" w:rsidP="00244CB7">
            <w:pPr>
              <w:tabs>
                <w:tab w:val="left" w:pos="426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41BE1">
              <w:rPr>
                <w:rFonts w:eastAsia="Times New Roman" w:cs="Times New Roman"/>
                <w:sz w:val="20"/>
                <w:szCs w:val="20"/>
                <w:lang w:eastAsia="pl-PL"/>
              </w:rPr>
              <w:t>co najmniej</w:t>
            </w:r>
          </w:p>
        </w:tc>
        <w:tc>
          <w:tcPr>
            <w:tcW w:w="1276" w:type="dxa"/>
            <w:vAlign w:val="center"/>
          </w:tcPr>
          <w:p w14:paraId="583D7689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41BE1">
              <w:rPr>
                <w:rFonts w:eastAsia="Times New Roman" w:cs="Times New Roman"/>
                <w:sz w:val="20"/>
                <w:szCs w:val="20"/>
                <w:lang w:eastAsia="pl-PL"/>
              </w:rPr>
              <w:t>wskaźnik</w:t>
            </w:r>
          </w:p>
        </w:tc>
        <w:tc>
          <w:tcPr>
            <w:tcW w:w="1346" w:type="dxa"/>
            <w:vAlign w:val="center"/>
          </w:tcPr>
          <w:p w14:paraId="48F95137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41BE1">
              <w:rPr>
                <w:rFonts w:eastAsia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35" w:type="dxa"/>
            <w:vAlign w:val="center"/>
          </w:tcPr>
          <w:p w14:paraId="1FAD96F4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val="en-GB" w:eastAsia="pl-PL"/>
              </w:rPr>
            </w:pPr>
            <w:r w:rsidRPr="00441BE1">
              <w:rPr>
                <w:rFonts w:eastAsia="Times New Roman" w:cs="Times New Roman"/>
                <w:sz w:val="20"/>
                <w:szCs w:val="20"/>
                <w:lang w:val="en-GB" w:eastAsia="pl-PL"/>
              </w:rPr>
              <w:t>PN-EN ISO 14116:2015-02</w:t>
            </w:r>
          </w:p>
          <w:p w14:paraId="6184DEAA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rFonts w:eastAsia="Times New Roman" w:cs="Times New Roman"/>
                <w:sz w:val="20"/>
                <w:szCs w:val="20"/>
                <w:lang w:val="en-GB" w:eastAsia="pl-PL"/>
              </w:rPr>
            </w:pPr>
            <w:r w:rsidRPr="00441BE1">
              <w:rPr>
                <w:rFonts w:eastAsia="Times New Roman" w:cs="Times New Roman"/>
                <w:sz w:val="20"/>
                <w:szCs w:val="20"/>
                <w:lang w:val="en-GB" w:eastAsia="pl-PL"/>
              </w:rPr>
              <w:t>PN-EN ISO 15025:2017-02</w:t>
            </w:r>
          </w:p>
        </w:tc>
      </w:tr>
      <w:tr w:rsidR="00992A5D" w:rsidRPr="00191B8E" w14:paraId="685C07D8" w14:textId="77777777" w:rsidTr="007D3E86">
        <w:trPr>
          <w:jc w:val="center"/>
        </w:trPr>
        <w:tc>
          <w:tcPr>
            <w:tcW w:w="779" w:type="dxa"/>
            <w:tcBorders>
              <w:bottom w:val="single" w:sz="4" w:space="0" w:color="auto"/>
            </w:tcBorders>
            <w:vAlign w:val="center"/>
          </w:tcPr>
          <w:p w14:paraId="738EB4C5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7.</w:t>
            </w:r>
          </w:p>
        </w:tc>
        <w:tc>
          <w:tcPr>
            <w:tcW w:w="2765" w:type="dxa"/>
            <w:tcBorders>
              <w:bottom w:val="single" w:sz="4" w:space="0" w:color="auto"/>
            </w:tcBorders>
            <w:vAlign w:val="center"/>
          </w:tcPr>
          <w:p w14:paraId="44B9D371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Zdolność akumulacji ciepła i uwalniania ciepła *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7F162DB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[</w:t>
            </w:r>
            <w:proofErr w:type="spellStart"/>
            <w:r w:rsidRPr="00441BE1">
              <w:rPr>
                <w:sz w:val="20"/>
                <w:szCs w:val="20"/>
                <w:vertAlign w:val="superscript"/>
              </w:rPr>
              <w:t>o</w:t>
            </w:r>
            <w:r w:rsidRPr="00441BE1">
              <w:rPr>
                <w:sz w:val="20"/>
                <w:szCs w:val="20"/>
              </w:rPr>
              <w:t>C</w:t>
            </w:r>
            <w:proofErr w:type="spellEnd"/>
            <w:r w:rsidRPr="00441BE1">
              <w:rPr>
                <w:sz w:val="20"/>
                <w:szCs w:val="20"/>
              </w:rPr>
              <w:t>]</w:t>
            </w:r>
          </w:p>
        </w:tc>
        <w:tc>
          <w:tcPr>
            <w:tcW w:w="1346" w:type="dxa"/>
            <w:tcBorders>
              <w:bottom w:val="single" w:sz="4" w:space="0" w:color="auto"/>
            </w:tcBorders>
            <w:vAlign w:val="center"/>
          </w:tcPr>
          <w:p w14:paraId="726A2600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27-34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6D40C1E9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  <w:lang w:val="de-DE"/>
              </w:rPr>
            </w:pPr>
            <w:r w:rsidRPr="00441BE1">
              <w:rPr>
                <w:bCs/>
                <w:sz w:val="20"/>
                <w:szCs w:val="20"/>
                <w:lang w:val="en-GB"/>
              </w:rPr>
              <w:t>PN-EN 16806-1:2016-04</w:t>
            </w:r>
          </w:p>
        </w:tc>
      </w:tr>
    </w:tbl>
    <w:p w14:paraId="2DA5E195" w14:textId="77777777" w:rsidR="00992A5D" w:rsidRDefault="00992A5D" w:rsidP="00992A5D">
      <w:pPr>
        <w:tabs>
          <w:tab w:val="left" w:pos="426"/>
        </w:tabs>
        <w:spacing w:after="0" w:line="240" w:lineRule="auto"/>
        <w:jc w:val="both"/>
      </w:pPr>
    </w:p>
    <w:p w14:paraId="4FCBCB1F" w14:textId="77777777" w:rsidR="00992A5D" w:rsidRPr="00441BE1" w:rsidRDefault="00992A5D" w:rsidP="00992A5D">
      <w:pPr>
        <w:tabs>
          <w:tab w:val="left" w:pos="426"/>
        </w:tabs>
        <w:spacing w:after="0" w:line="240" w:lineRule="auto"/>
        <w:jc w:val="both"/>
        <w:rPr>
          <w:i/>
          <w:iCs/>
        </w:rPr>
      </w:pPr>
      <w:r w:rsidRPr="00441BE1">
        <w:rPr>
          <w:i/>
          <w:iCs/>
        </w:rPr>
        <w:t xml:space="preserve">Tabela 3.  Wymagane parametry fizyko mechaniczne dla taśm technicznych 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6"/>
        <w:gridCol w:w="1916"/>
        <w:gridCol w:w="1209"/>
        <w:gridCol w:w="1211"/>
        <w:gridCol w:w="1211"/>
        <w:gridCol w:w="2829"/>
      </w:tblGrid>
      <w:tr w:rsidR="00992A5D" w:rsidRPr="0009075B" w14:paraId="6A29C760" w14:textId="77777777" w:rsidTr="00CA79A4">
        <w:trPr>
          <w:trHeight w:val="311"/>
        </w:trPr>
        <w:tc>
          <w:tcPr>
            <w:tcW w:w="379" w:type="pct"/>
            <w:vMerge w:val="restart"/>
            <w:shd w:val="clear" w:color="auto" w:fill="D9D9D9" w:themeFill="background1" w:themeFillShade="D9"/>
            <w:vAlign w:val="center"/>
          </w:tcPr>
          <w:p w14:paraId="583C54BA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41BE1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1057" w:type="pct"/>
            <w:vMerge w:val="restart"/>
            <w:shd w:val="clear" w:color="auto" w:fill="D9D9D9" w:themeFill="background1" w:themeFillShade="D9"/>
            <w:vAlign w:val="center"/>
          </w:tcPr>
          <w:p w14:paraId="1D8B5610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41BE1">
              <w:rPr>
                <w:b/>
                <w:sz w:val="20"/>
                <w:szCs w:val="20"/>
              </w:rPr>
              <w:t>Charakterystyka wskaźnika</w:t>
            </w:r>
          </w:p>
        </w:tc>
        <w:tc>
          <w:tcPr>
            <w:tcW w:w="667" w:type="pct"/>
            <w:shd w:val="clear" w:color="auto" w:fill="D9D9D9" w:themeFill="background1" w:themeFillShade="D9"/>
            <w:vAlign w:val="center"/>
          </w:tcPr>
          <w:p w14:paraId="05716C46" w14:textId="77777777" w:rsidR="00992A5D" w:rsidRPr="00441BE1" w:rsidRDefault="00992A5D" w:rsidP="00861B9B">
            <w:pPr>
              <w:tabs>
                <w:tab w:val="left" w:pos="426"/>
              </w:tabs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441BE1">
              <w:rPr>
                <w:b/>
                <w:sz w:val="20"/>
                <w:szCs w:val="20"/>
              </w:rPr>
              <w:t>„25”</w:t>
            </w:r>
          </w:p>
        </w:tc>
        <w:tc>
          <w:tcPr>
            <w:tcW w:w="668" w:type="pct"/>
            <w:shd w:val="clear" w:color="auto" w:fill="D9D9D9" w:themeFill="background1" w:themeFillShade="D9"/>
            <w:vAlign w:val="center"/>
          </w:tcPr>
          <w:p w14:paraId="6B535F57" w14:textId="77777777" w:rsidR="00992A5D" w:rsidRPr="00441BE1" w:rsidRDefault="00992A5D" w:rsidP="00861B9B">
            <w:pPr>
              <w:tabs>
                <w:tab w:val="left" w:pos="426"/>
              </w:tabs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441BE1">
              <w:rPr>
                <w:b/>
                <w:sz w:val="20"/>
                <w:szCs w:val="20"/>
              </w:rPr>
              <w:t>„40”</w:t>
            </w:r>
          </w:p>
        </w:tc>
        <w:tc>
          <w:tcPr>
            <w:tcW w:w="668" w:type="pct"/>
            <w:shd w:val="clear" w:color="auto" w:fill="D9D9D9" w:themeFill="background1" w:themeFillShade="D9"/>
            <w:vAlign w:val="center"/>
          </w:tcPr>
          <w:p w14:paraId="787D895C" w14:textId="77777777" w:rsidR="00992A5D" w:rsidRPr="00441BE1" w:rsidRDefault="00992A5D" w:rsidP="00861B9B">
            <w:pPr>
              <w:tabs>
                <w:tab w:val="left" w:pos="426"/>
              </w:tabs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441BE1">
              <w:rPr>
                <w:b/>
                <w:sz w:val="20"/>
                <w:szCs w:val="20"/>
              </w:rPr>
              <w:t>„50”</w:t>
            </w:r>
          </w:p>
        </w:tc>
        <w:tc>
          <w:tcPr>
            <w:tcW w:w="1561" w:type="pct"/>
            <w:vMerge w:val="restart"/>
            <w:shd w:val="clear" w:color="auto" w:fill="D9D9D9" w:themeFill="background1" w:themeFillShade="D9"/>
            <w:vAlign w:val="center"/>
          </w:tcPr>
          <w:p w14:paraId="030B78E6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41BE1">
              <w:rPr>
                <w:b/>
                <w:sz w:val="20"/>
                <w:szCs w:val="20"/>
              </w:rPr>
              <w:t>Metoda badania</w:t>
            </w:r>
          </w:p>
        </w:tc>
      </w:tr>
      <w:tr w:rsidR="00992A5D" w:rsidRPr="0025511E" w14:paraId="445EBA3C" w14:textId="77777777" w:rsidTr="00CA79A4">
        <w:trPr>
          <w:trHeight w:val="311"/>
        </w:trPr>
        <w:tc>
          <w:tcPr>
            <w:tcW w:w="379" w:type="pct"/>
            <w:vMerge/>
            <w:vAlign w:val="center"/>
          </w:tcPr>
          <w:p w14:paraId="5FD29414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57" w:type="pct"/>
            <w:vMerge/>
            <w:vAlign w:val="center"/>
          </w:tcPr>
          <w:p w14:paraId="2C87AAD1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03" w:type="pct"/>
            <w:gridSpan w:val="3"/>
            <w:shd w:val="clear" w:color="auto" w:fill="D9D9D9" w:themeFill="background1" w:themeFillShade="D9"/>
            <w:vAlign w:val="center"/>
          </w:tcPr>
          <w:p w14:paraId="6BB0EED0" w14:textId="77777777" w:rsidR="00992A5D" w:rsidRPr="00441BE1" w:rsidRDefault="00992A5D" w:rsidP="00CA79A4">
            <w:pPr>
              <w:tabs>
                <w:tab w:val="left" w:pos="426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 w:rsidRPr="00441BE1">
              <w:rPr>
                <w:b/>
                <w:sz w:val="20"/>
                <w:szCs w:val="20"/>
              </w:rPr>
              <w:t>Wartość</w:t>
            </w:r>
          </w:p>
        </w:tc>
        <w:tc>
          <w:tcPr>
            <w:tcW w:w="1561" w:type="pct"/>
            <w:vMerge/>
            <w:vAlign w:val="center"/>
          </w:tcPr>
          <w:p w14:paraId="7DC68810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992A5D" w:rsidRPr="0009075B" w14:paraId="3208B2E3" w14:textId="77777777" w:rsidTr="00244CB7">
        <w:trPr>
          <w:trHeight w:val="302"/>
        </w:trPr>
        <w:tc>
          <w:tcPr>
            <w:tcW w:w="379" w:type="pct"/>
            <w:vAlign w:val="center"/>
          </w:tcPr>
          <w:p w14:paraId="011B6359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  <w:lang w:val="de-DE"/>
              </w:rPr>
              <w:t>1.</w:t>
            </w:r>
          </w:p>
        </w:tc>
        <w:tc>
          <w:tcPr>
            <w:tcW w:w="1057" w:type="pct"/>
            <w:vAlign w:val="center"/>
          </w:tcPr>
          <w:p w14:paraId="12BEEEC1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 xml:space="preserve">Kolor </w:t>
            </w:r>
          </w:p>
        </w:tc>
        <w:tc>
          <w:tcPr>
            <w:tcW w:w="2003" w:type="pct"/>
            <w:gridSpan w:val="3"/>
            <w:vAlign w:val="center"/>
          </w:tcPr>
          <w:p w14:paraId="41DA160A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zbliżony do tkaniny zasadniczej</w:t>
            </w:r>
          </w:p>
        </w:tc>
        <w:tc>
          <w:tcPr>
            <w:tcW w:w="1561" w:type="pct"/>
            <w:vAlign w:val="center"/>
          </w:tcPr>
          <w:p w14:paraId="668C5E40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–</w:t>
            </w:r>
          </w:p>
        </w:tc>
      </w:tr>
      <w:tr w:rsidR="00992A5D" w:rsidRPr="0009075B" w14:paraId="7E0725E7" w14:textId="77777777" w:rsidTr="00244CB7">
        <w:tc>
          <w:tcPr>
            <w:tcW w:w="379" w:type="pct"/>
            <w:vAlign w:val="center"/>
          </w:tcPr>
          <w:p w14:paraId="12C38F0D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  <w:lang w:val="de-DE"/>
              </w:rPr>
            </w:pPr>
            <w:r w:rsidRPr="00441BE1">
              <w:rPr>
                <w:sz w:val="20"/>
                <w:szCs w:val="20"/>
                <w:lang w:val="de-DE"/>
              </w:rPr>
              <w:t>2.</w:t>
            </w:r>
          </w:p>
        </w:tc>
        <w:tc>
          <w:tcPr>
            <w:tcW w:w="1057" w:type="pct"/>
            <w:vAlign w:val="center"/>
          </w:tcPr>
          <w:p w14:paraId="73539E5E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Skład surowcowy</w:t>
            </w:r>
          </w:p>
        </w:tc>
        <w:tc>
          <w:tcPr>
            <w:tcW w:w="667" w:type="pct"/>
          </w:tcPr>
          <w:p w14:paraId="69EF6246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100%</w:t>
            </w:r>
          </w:p>
          <w:p w14:paraId="1F9A0773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poliamid</w:t>
            </w:r>
          </w:p>
        </w:tc>
        <w:tc>
          <w:tcPr>
            <w:tcW w:w="668" w:type="pct"/>
          </w:tcPr>
          <w:p w14:paraId="731C8F74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100%</w:t>
            </w:r>
          </w:p>
          <w:p w14:paraId="29B85CB0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poliamid</w:t>
            </w:r>
          </w:p>
        </w:tc>
        <w:tc>
          <w:tcPr>
            <w:tcW w:w="668" w:type="pct"/>
          </w:tcPr>
          <w:p w14:paraId="20C8960B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100%</w:t>
            </w:r>
          </w:p>
          <w:p w14:paraId="4A30F01F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poliamid</w:t>
            </w:r>
          </w:p>
        </w:tc>
        <w:tc>
          <w:tcPr>
            <w:tcW w:w="1561" w:type="pct"/>
            <w:vAlign w:val="center"/>
          </w:tcPr>
          <w:p w14:paraId="5278C414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PN-P-04604:1972</w:t>
            </w:r>
          </w:p>
        </w:tc>
      </w:tr>
      <w:tr w:rsidR="00992A5D" w:rsidRPr="0009075B" w14:paraId="1A5B4572" w14:textId="77777777" w:rsidTr="00244CB7">
        <w:tc>
          <w:tcPr>
            <w:tcW w:w="379" w:type="pct"/>
            <w:vAlign w:val="center"/>
          </w:tcPr>
          <w:p w14:paraId="73460BAC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  <w:lang w:val="de-DE"/>
              </w:rPr>
            </w:pPr>
            <w:r w:rsidRPr="00441BE1">
              <w:rPr>
                <w:sz w:val="20"/>
                <w:szCs w:val="20"/>
                <w:lang w:val="de-DE"/>
              </w:rPr>
              <w:t>3.</w:t>
            </w:r>
          </w:p>
        </w:tc>
        <w:tc>
          <w:tcPr>
            <w:tcW w:w="1057" w:type="pct"/>
            <w:vAlign w:val="center"/>
          </w:tcPr>
          <w:p w14:paraId="613AAFF5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Masa liniowa [g/m]</w:t>
            </w:r>
          </w:p>
        </w:tc>
        <w:tc>
          <w:tcPr>
            <w:tcW w:w="667" w:type="pct"/>
            <w:vAlign w:val="bottom"/>
          </w:tcPr>
          <w:p w14:paraId="237D2831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21,7</w:t>
            </w:r>
            <w:r w:rsidRPr="00441BE1">
              <w:rPr>
                <w:rFonts w:ascii="Symbol" w:eastAsia="Symbol" w:hAnsi="Symbol" w:cs="Symbol"/>
                <w:sz w:val="20"/>
                <w:szCs w:val="20"/>
              </w:rPr>
              <w:t></w:t>
            </w:r>
            <w:r w:rsidRPr="00441BE1">
              <w:rPr>
                <w:sz w:val="20"/>
                <w:szCs w:val="20"/>
              </w:rPr>
              <w:t>10%</w:t>
            </w:r>
          </w:p>
        </w:tc>
        <w:tc>
          <w:tcPr>
            <w:tcW w:w="668" w:type="pct"/>
            <w:vAlign w:val="bottom"/>
          </w:tcPr>
          <w:p w14:paraId="137B9FA5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33,9</w:t>
            </w:r>
            <w:r w:rsidRPr="00441BE1">
              <w:rPr>
                <w:rFonts w:ascii="Symbol" w:eastAsia="Symbol" w:hAnsi="Symbol" w:cs="Symbol"/>
                <w:sz w:val="20"/>
                <w:szCs w:val="20"/>
              </w:rPr>
              <w:t></w:t>
            </w:r>
            <w:r w:rsidRPr="00441BE1">
              <w:rPr>
                <w:sz w:val="20"/>
                <w:szCs w:val="20"/>
              </w:rPr>
              <w:t>10%</w:t>
            </w:r>
          </w:p>
        </w:tc>
        <w:tc>
          <w:tcPr>
            <w:tcW w:w="668" w:type="pct"/>
            <w:vAlign w:val="bottom"/>
          </w:tcPr>
          <w:p w14:paraId="08A82721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43,2</w:t>
            </w:r>
            <w:r w:rsidRPr="00441BE1">
              <w:rPr>
                <w:rFonts w:ascii="Symbol" w:eastAsia="Symbol" w:hAnsi="Symbol" w:cs="Symbol"/>
                <w:sz w:val="20"/>
                <w:szCs w:val="20"/>
              </w:rPr>
              <w:t></w:t>
            </w:r>
            <w:r w:rsidRPr="00441BE1">
              <w:rPr>
                <w:sz w:val="20"/>
                <w:szCs w:val="20"/>
              </w:rPr>
              <w:t>10%</w:t>
            </w:r>
          </w:p>
        </w:tc>
        <w:tc>
          <w:tcPr>
            <w:tcW w:w="1561" w:type="pct"/>
            <w:vAlign w:val="center"/>
          </w:tcPr>
          <w:p w14:paraId="35F1DA95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PN-EN ISO 3801:1993</w:t>
            </w:r>
          </w:p>
        </w:tc>
      </w:tr>
      <w:tr w:rsidR="00992A5D" w:rsidRPr="0009075B" w14:paraId="24FDD632" w14:textId="77777777" w:rsidTr="00244CB7">
        <w:tc>
          <w:tcPr>
            <w:tcW w:w="379" w:type="pct"/>
            <w:vAlign w:val="center"/>
          </w:tcPr>
          <w:p w14:paraId="3A83EC8C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  <w:lang w:val="de-DE"/>
              </w:rPr>
            </w:pPr>
            <w:r w:rsidRPr="00441BE1">
              <w:rPr>
                <w:sz w:val="20"/>
                <w:szCs w:val="20"/>
                <w:lang w:val="de-DE"/>
              </w:rPr>
              <w:t>4.</w:t>
            </w:r>
          </w:p>
        </w:tc>
        <w:tc>
          <w:tcPr>
            <w:tcW w:w="1057" w:type="pct"/>
            <w:vAlign w:val="center"/>
          </w:tcPr>
          <w:p w14:paraId="7216914C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Szerokość [mm]</w:t>
            </w:r>
          </w:p>
        </w:tc>
        <w:tc>
          <w:tcPr>
            <w:tcW w:w="667" w:type="pct"/>
            <w:vAlign w:val="bottom"/>
          </w:tcPr>
          <w:p w14:paraId="66D0F3AA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  <w:lang w:val="de-DE"/>
              </w:rPr>
            </w:pPr>
            <w:r w:rsidRPr="00441BE1">
              <w:rPr>
                <w:sz w:val="20"/>
                <w:szCs w:val="20"/>
                <w:lang w:val="de-DE"/>
              </w:rPr>
              <w:t>25</w:t>
            </w:r>
            <w:r w:rsidRPr="00441BE1">
              <w:rPr>
                <w:rFonts w:ascii="Symbol" w:eastAsia="Symbol" w:hAnsi="Symbol" w:cs="Symbol"/>
                <w:sz w:val="20"/>
                <w:szCs w:val="20"/>
              </w:rPr>
              <w:t></w:t>
            </w:r>
            <w:r w:rsidRPr="00441BE1">
              <w:rPr>
                <w:sz w:val="20"/>
                <w:szCs w:val="20"/>
              </w:rPr>
              <w:t>1</w:t>
            </w:r>
          </w:p>
        </w:tc>
        <w:tc>
          <w:tcPr>
            <w:tcW w:w="668" w:type="pct"/>
            <w:vAlign w:val="bottom"/>
          </w:tcPr>
          <w:p w14:paraId="79209FB0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  <w:lang w:val="de-DE"/>
              </w:rPr>
            </w:pPr>
            <w:r w:rsidRPr="00441BE1">
              <w:rPr>
                <w:sz w:val="20"/>
                <w:szCs w:val="20"/>
                <w:lang w:val="de-DE"/>
              </w:rPr>
              <w:t>40</w:t>
            </w:r>
            <w:r w:rsidRPr="00441BE1">
              <w:rPr>
                <w:rFonts w:ascii="Symbol" w:eastAsia="Symbol" w:hAnsi="Symbol" w:cs="Symbol"/>
                <w:sz w:val="20"/>
                <w:szCs w:val="20"/>
              </w:rPr>
              <w:t></w:t>
            </w:r>
            <w:r w:rsidRPr="00441BE1">
              <w:rPr>
                <w:sz w:val="20"/>
                <w:szCs w:val="20"/>
              </w:rPr>
              <w:t>1</w:t>
            </w:r>
          </w:p>
        </w:tc>
        <w:tc>
          <w:tcPr>
            <w:tcW w:w="668" w:type="pct"/>
            <w:vAlign w:val="bottom"/>
          </w:tcPr>
          <w:p w14:paraId="739B2875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  <w:lang w:val="de-DE"/>
              </w:rPr>
            </w:pPr>
            <w:r w:rsidRPr="00441BE1">
              <w:rPr>
                <w:sz w:val="20"/>
                <w:szCs w:val="20"/>
                <w:lang w:val="de-DE"/>
              </w:rPr>
              <w:t>50</w:t>
            </w:r>
            <w:r w:rsidRPr="00441BE1">
              <w:rPr>
                <w:rFonts w:ascii="Symbol" w:eastAsia="Symbol" w:hAnsi="Symbol" w:cs="Symbol"/>
                <w:sz w:val="20"/>
                <w:szCs w:val="20"/>
              </w:rPr>
              <w:t></w:t>
            </w:r>
            <w:r w:rsidRPr="00441BE1">
              <w:rPr>
                <w:sz w:val="20"/>
                <w:szCs w:val="20"/>
              </w:rPr>
              <w:t>1</w:t>
            </w:r>
          </w:p>
        </w:tc>
        <w:tc>
          <w:tcPr>
            <w:tcW w:w="1561" w:type="pct"/>
            <w:vAlign w:val="center"/>
          </w:tcPr>
          <w:p w14:paraId="226C04B8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  <w:lang w:val="de-DE"/>
              </w:rPr>
              <w:t>PN-EN 1773</w:t>
            </w:r>
            <w:r w:rsidRPr="00441BE1">
              <w:rPr>
                <w:sz w:val="20"/>
                <w:szCs w:val="20"/>
              </w:rPr>
              <w:t>:1999</w:t>
            </w:r>
          </w:p>
        </w:tc>
      </w:tr>
      <w:tr w:rsidR="00992A5D" w:rsidRPr="0009075B" w14:paraId="659E5F10" w14:textId="77777777" w:rsidTr="00244CB7">
        <w:tc>
          <w:tcPr>
            <w:tcW w:w="379" w:type="pct"/>
            <w:vAlign w:val="center"/>
          </w:tcPr>
          <w:p w14:paraId="390EFD5A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  <w:lang w:val="de-DE"/>
              </w:rPr>
            </w:pPr>
            <w:r w:rsidRPr="00441BE1">
              <w:rPr>
                <w:sz w:val="20"/>
                <w:szCs w:val="20"/>
              </w:rPr>
              <w:t>5.</w:t>
            </w:r>
          </w:p>
        </w:tc>
        <w:tc>
          <w:tcPr>
            <w:tcW w:w="1057" w:type="pct"/>
            <w:vAlign w:val="center"/>
          </w:tcPr>
          <w:p w14:paraId="0F1A4096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Maksymalna siła przy rozciąganiu  [N],</w:t>
            </w:r>
          </w:p>
          <w:p w14:paraId="7D2C7AA1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nie mniej niż:</w:t>
            </w:r>
          </w:p>
        </w:tc>
        <w:tc>
          <w:tcPr>
            <w:tcW w:w="667" w:type="pct"/>
            <w:vAlign w:val="bottom"/>
          </w:tcPr>
          <w:p w14:paraId="2E695EE9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6000</w:t>
            </w:r>
          </w:p>
        </w:tc>
        <w:tc>
          <w:tcPr>
            <w:tcW w:w="668" w:type="pct"/>
            <w:vAlign w:val="bottom"/>
          </w:tcPr>
          <w:p w14:paraId="1B6AE431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9500</w:t>
            </w:r>
          </w:p>
        </w:tc>
        <w:tc>
          <w:tcPr>
            <w:tcW w:w="668" w:type="pct"/>
            <w:vAlign w:val="bottom"/>
          </w:tcPr>
          <w:p w14:paraId="6EC0F394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14500</w:t>
            </w:r>
          </w:p>
        </w:tc>
        <w:tc>
          <w:tcPr>
            <w:tcW w:w="1561" w:type="pct"/>
            <w:vAlign w:val="center"/>
          </w:tcPr>
          <w:p w14:paraId="7B4D756A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PN-EN ISO 13934-1:2013</w:t>
            </w:r>
          </w:p>
        </w:tc>
      </w:tr>
      <w:tr w:rsidR="00992A5D" w:rsidRPr="00487678" w14:paraId="581C74DD" w14:textId="77777777" w:rsidTr="00244CB7">
        <w:tc>
          <w:tcPr>
            <w:tcW w:w="379" w:type="pct"/>
            <w:vAlign w:val="center"/>
          </w:tcPr>
          <w:p w14:paraId="07B1D6E3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6.</w:t>
            </w:r>
          </w:p>
        </w:tc>
        <w:tc>
          <w:tcPr>
            <w:tcW w:w="1057" w:type="pct"/>
            <w:vAlign w:val="center"/>
          </w:tcPr>
          <w:p w14:paraId="4C8D6F6C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Wskaźnik ograniczonego rozprzestrzeniania płomienia</w:t>
            </w:r>
          </w:p>
          <w:p w14:paraId="68F85B79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co najmniej</w:t>
            </w:r>
          </w:p>
        </w:tc>
        <w:tc>
          <w:tcPr>
            <w:tcW w:w="667" w:type="pct"/>
            <w:vAlign w:val="bottom"/>
          </w:tcPr>
          <w:p w14:paraId="1ADA179D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1</w:t>
            </w:r>
          </w:p>
        </w:tc>
        <w:tc>
          <w:tcPr>
            <w:tcW w:w="668" w:type="pct"/>
            <w:vAlign w:val="bottom"/>
          </w:tcPr>
          <w:p w14:paraId="3BC88FAB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1</w:t>
            </w:r>
          </w:p>
        </w:tc>
        <w:tc>
          <w:tcPr>
            <w:tcW w:w="668" w:type="pct"/>
            <w:vAlign w:val="bottom"/>
          </w:tcPr>
          <w:p w14:paraId="183C5E5A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1</w:t>
            </w:r>
          </w:p>
        </w:tc>
        <w:tc>
          <w:tcPr>
            <w:tcW w:w="1561" w:type="pct"/>
            <w:vAlign w:val="center"/>
          </w:tcPr>
          <w:p w14:paraId="5EFC6442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  <w:lang w:val="en-GB"/>
              </w:rPr>
            </w:pPr>
            <w:r w:rsidRPr="00441BE1">
              <w:rPr>
                <w:sz w:val="20"/>
                <w:szCs w:val="20"/>
                <w:lang w:val="en-GB"/>
              </w:rPr>
              <w:t>PN-EN ISO 14116:2015-02</w:t>
            </w:r>
          </w:p>
          <w:p w14:paraId="139F0F59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  <w:lang w:val="en-GB"/>
              </w:rPr>
            </w:pPr>
            <w:r w:rsidRPr="00441BE1">
              <w:rPr>
                <w:sz w:val="20"/>
                <w:szCs w:val="20"/>
                <w:lang w:val="en-GB"/>
              </w:rPr>
              <w:t>PN-EN ISO 15025:2017-02</w:t>
            </w:r>
          </w:p>
        </w:tc>
      </w:tr>
    </w:tbl>
    <w:p w14:paraId="56BC3094" w14:textId="77777777" w:rsidR="00992A5D" w:rsidRPr="0009075B" w:rsidRDefault="00992A5D" w:rsidP="00992A5D">
      <w:pPr>
        <w:tabs>
          <w:tab w:val="left" w:pos="426"/>
        </w:tabs>
        <w:spacing w:after="0" w:line="240" w:lineRule="auto"/>
        <w:jc w:val="both"/>
        <w:rPr>
          <w:lang w:val="en-GB"/>
        </w:rPr>
      </w:pPr>
    </w:p>
    <w:p w14:paraId="0CA085FF" w14:textId="77777777" w:rsidR="00992A5D" w:rsidRPr="00FB2F5C" w:rsidRDefault="00992A5D" w:rsidP="00992A5D">
      <w:pPr>
        <w:tabs>
          <w:tab w:val="left" w:pos="426"/>
        </w:tabs>
        <w:spacing w:after="0" w:line="240" w:lineRule="auto"/>
        <w:jc w:val="both"/>
        <w:rPr>
          <w:i/>
          <w:iCs/>
        </w:rPr>
      </w:pPr>
      <w:r w:rsidRPr="00FB2F5C">
        <w:rPr>
          <w:i/>
          <w:iCs/>
        </w:rPr>
        <w:t xml:space="preserve">Tabela 4. Wymagane parametry fizyko mechaniczne dla taśm </w:t>
      </w:r>
      <w:proofErr w:type="spellStart"/>
      <w:r w:rsidRPr="00FB2F5C">
        <w:rPr>
          <w:i/>
          <w:iCs/>
        </w:rPr>
        <w:t>samosczepnych</w:t>
      </w:r>
      <w:proofErr w:type="spellEnd"/>
      <w:r w:rsidRPr="00FB2F5C">
        <w:rPr>
          <w:i/>
          <w:iCs/>
        </w:rPr>
        <w:t xml:space="preserve">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1985"/>
        <w:gridCol w:w="1098"/>
        <w:gridCol w:w="1099"/>
        <w:gridCol w:w="1098"/>
        <w:gridCol w:w="1099"/>
        <w:gridCol w:w="1984"/>
      </w:tblGrid>
      <w:tr w:rsidR="00992A5D" w:rsidRPr="0009075B" w14:paraId="63701E16" w14:textId="77777777" w:rsidTr="00DD54E1">
        <w:trPr>
          <w:trHeight w:val="278"/>
        </w:trPr>
        <w:tc>
          <w:tcPr>
            <w:tcW w:w="709" w:type="dxa"/>
            <w:vMerge w:val="restart"/>
            <w:shd w:val="clear" w:color="auto" w:fill="D9D9D9" w:themeFill="background1" w:themeFillShade="D9"/>
            <w:vAlign w:val="center"/>
          </w:tcPr>
          <w:p w14:paraId="05412E27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441BE1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1985" w:type="dxa"/>
            <w:vMerge w:val="restart"/>
            <w:shd w:val="clear" w:color="auto" w:fill="D9D9D9" w:themeFill="background1" w:themeFillShade="D9"/>
            <w:vAlign w:val="center"/>
          </w:tcPr>
          <w:p w14:paraId="30944F95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441BE1">
              <w:rPr>
                <w:b/>
                <w:sz w:val="20"/>
                <w:szCs w:val="20"/>
              </w:rPr>
              <w:t>Charakterystyka wskaźnika</w:t>
            </w:r>
          </w:p>
        </w:tc>
        <w:tc>
          <w:tcPr>
            <w:tcW w:w="1098" w:type="dxa"/>
            <w:shd w:val="clear" w:color="auto" w:fill="D9D9D9" w:themeFill="background1" w:themeFillShade="D9"/>
            <w:vAlign w:val="center"/>
          </w:tcPr>
          <w:p w14:paraId="44BDD08F" w14:textId="77777777" w:rsidR="00992A5D" w:rsidRPr="00441BE1" w:rsidRDefault="00992A5D" w:rsidP="00861B9B">
            <w:pPr>
              <w:tabs>
                <w:tab w:val="left" w:pos="426"/>
              </w:tabs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441BE1">
              <w:rPr>
                <w:b/>
                <w:sz w:val="20"/>
                <w:szCs w:val="20"/>
              </w:rPr>
              <w:t>„25”</w:t>
            </w:r>
          </w:p>
        </w:tc>
        <w:tc>
          <w:tcPr>
            <w:tcW w:w="1099" w:type="dxa"/>
            <w:shd w:val="clear" w:color="auto" w:fill="D9D9D9" w:themeFill="background1" w:themeFillShade="D9"/>
            <w:vAlign w:val="center"/>
          </w:tcPr>
          <w:p w14:paraId="40F6D817" w14:textId="77777777" w:rsidR="00992A5D" w:rsidRPr="00441BE1" w:rsidRDefault="00992A5D" w:rsidP="00861B9B">
            <w:pPr>
              <w:tabs>
                <w:tab w:val="left" w:pos="426"/>
              </w:tabs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441BE1">
              <w:rPr>
                <w:b/>
                <w:sz w:val="20"/>
                <w:szCs w:val="20"/>
              </w:rPr>
              <w:t>„50”</w:t>
            </w:r>
          </w:p>
        </w:tc>
        <w:tc>
          <w:tcPr>
            <w:tcW w:w="1098" w:type="dxa"/>
            <w:shd w:val="clear" w:color="auto" w:fill="D9D9D9" w:themeFill="background1" w:themeFillShade="D9"/>
            <w:vAlign w:val="center"/>
          </w:tcPr>
          <w:p w14:paraId="58CCB189" w14:textId="77777777" w:rsidR="00992A5D" w:rsidRPr="00441BE1" w:rsidRDefault="00992A5D" w:rsidP="00861B9B">
            <w:pPr>
              <w:tabs>
                <w:tab w:val="left" w:pos="426"/>
              </w:tabs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441BE1">
              <w:rPr>
                <w:b/>
                <w:sz w:val="20"/>
                <w:szCs w:val="20"/>
              </w:rPr>
              <w:t>„100”</w:t>
            </w:r>
          </w:p>
        </w:tc>
        <w:tc>
          <w:tcPr>
            <w:tcW w:w="1099" w:type="dxa"/>
            <w:shd w:val="clear" w:color="auto" w:fill="D9D9D9" w:themeFill="background1" w:themeFillShade="D9"/>
          </w:tcPr>
          <w:p w14:paraId="3FC3C40A" w14:textId="77777777" w:rsidR="00992A5D" w:rsidRPr="00441BE1" w:rsidRDefault="00992A5D" w:rsidP="00861B9B">
            <w:pPr>
              <w:tabs>
                <w:tab w:val="left" w:pos="426"/>
              </w:tabs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441BE1">
              <w:rPr>
                <w:b/>
                <w:sz w:val="20"/>
                <w:szCs w:val="20"/>
              </w:rPr>
              <w:t>„150”</w:t>
            </w:r>
          </w:p>
        </w:tc>
        <w:tc>
          <w:tcPr>
            <w:tcW w:w="1984" w:type="dxa"/>
            <w:vMerge w:val="restart"/>
            <w:shd w:val="clear" w:color="auto" w:fill="D9D9D9" w:themeFill="background1" w:themeFillShade="D9"/>
            <w:vAlign w:val="center"/>
          </w:tcPr>
          <w:p w14:paraId="5444835B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41BE1">
              <w:rPr>
                <w:b/>
                <w:sz w:val="20"/>
                <w:szCs w:val="20"/>
              </w:rPr>
              <w:t>Metoda badania lub sposób potwierdzenia</w:t>
            </w:r>
          </w:p>
        </w:tc>
      </w:tr>
      <w:tr w:rsidR="00992A5D" w:rsidRPr="00E339CF" w14:paraId="1D62D436" w14:textId="77777777" w:rsidTr="00DD54E1">
        <w:trPr>
          <w:trHeight w:val="294"/>
        </w:trPr>
        <w:tc>
          <w:tcPr>
            <w:tcW w:w="709" w:type="dxa"/>
            <w:vMerge/>
            <w:vAlign w:val="center"/>
          </w:tcPr>
          <w:p w14:paraId="5F3F1EA3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14:paraId="13873B98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394" w:type="dxa"/>
            <w:gridSpan w:val="4"/>
            <w:shd w:val="clear" w:color="auto" w:fill="D9D9D9" w:themeFill="background1" w:themeFillShade="D9"/>
          </w:tcPr>
          <w:p w14:paraId="4605EAAB" w14:textId="77777777" w:rsidR="00992A5D" w:rsidRPr="00441BE1" w:rsidRDefault="00992A5D" w:rsidP="00DD54E1">
            <w:pPr>
              <w:tabs>
                <w:tab w:val="left" w:pos="426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 w:rsidRPr="00441BE1">
              <w:rPr>
                <w:b/>
                <w:sz w:val="20"/>
                <w:szCs w:val="20"/>
              </w:rPr>
              <w:t>Wartość</w:t>
            </w:r>
          </w:p>
        </w:tc>
        <w:tc>
          <w:tcPr>
            <w:tcW w:w="1984" w:type="dxa"/>
            <w:vMerge/>
            <w:tcBorders>
              <w:bottom w:val="nil"/>
            </w:tcBorders>
          </w:tcPr>
          <w:p w14:paraId="6C0881A7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992A5D" w:rsidRPr="0009075B" w14:paraId="00249188" w14:textId="77777777" w:rsidTr="00244CB7">
        <w:trPr>
          <w:trHeight w:val="267"/>
        </w:trPr>
        <w:tc>
          <w:tcPr>
            <w:tcW w:w="709" w:type="dxa"/>
            <w:vAlign w:val="center"/>
          </w:tcPr>
          <w:p w14:paraId="7373EEDC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419F668F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Kolor</w:t>
            </w:r>
          </w:p>
        </w:tc>
        <w:tc>
          <w:tcPr>
            <w:tcW w:w="4394" w:type="dxa"/>
            <w:gridSpan w:val="4"/>
          </w:tcPr>
          <w:p w14:paraId="1B2E4083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zbliżony do tkaniny zasadniczej</w:t>
            </w:r>
          </w:p>
        </w:tc>
        <w:tc>
          <w:tcPr>
            <w:tcW w:w="1984" w:type="dxa"/>
            <w:vAlign w:val="center"/>
          </w:tcPr>
          <w:p w14:paraId="586D9CC8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–</w:t>
            </w:r>
          </w:p>
        </w:tc>
      </w:tr>
      <w:tr w:rsidR="00992A5D" w:rsidRPr="0009075B" w14:paraId="65CFD161" w14:textId="77777777" w:rsidTr="00244CB7">
        <w:tc>
          <w:tcPr>
            <w:tcW w:w="709" w:type="dxa"/>
            <w:vAlign w:val="center"/>
          </w:tcPr>
          <w:p w14:paraId="15EFBEF6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  <w:lang w:val="de-DE"/>
              </w:rPr>
            </w:pPr>
            <w:r w:rsidRPr="00441BE1">
              <w:rPr>
                <w:sz w:val="20"/>
                <w:szCs w:val="20"/>
                <w:lang w:val="de-DE"/>
              </w:rPr>
              <w:t>1.</w:t>
            </w:r>
          </w:p>
        </w:tc>
        <w:tc>
          <w:tcPr>
            <w:tcW w:w="1985" w:type="dxa"/>
            <w:vAlign w:val="center"/>
          </w:tcPr>
          <w:p w14:paraId="297DB1D2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Szerokość całkowita [mm]:</w:t>
            </w:r>
          </w:p>
          <w:p w14:paraId="561B8DF3" w14:textId="77777777" w:rsidR="00992A5D" w:rsidRPr="00441BE1" w:rsidRDefault="00992A5D" w:rsidP="00244CB7">
            <w:pPr>
              <w:numPr>
                <w:ilvl w:val="0"/>
                <w:numId w:val="55"/>
              </w:numPr>
              <w:tabs>
                <w:tab w:val="left" w:pos="426"/>
              </w:tabs>
              <w:spacing w:after="0" w:line="240" w:lineRule="auto"/>
              <w:ind w:left="0" w:firstLine="0"/>
              <w:jc w:val="both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haczyk</w:t>
            </w:r>
          </w:p>
          <w:p w14:paraId="7A218C53" w14:textId="77777777" w:rsidR="00992A5D" w:rsidRPr="00441BE1" w:rsidRDefault="00992A5D" w:rsidP="00244CB7">
            <w:pPr>
              <w:numPr>
                <w:ilvl w:val="0"/>
                <w:numId w:val="55"/>
              </w:numPr>
              <w:tabs>
                <w:tab w:val="left" w:pos="426"/>
              </w:tabs>
              <w:spacing w:after="0" w:line="240" w:lineRule="auto"/>
              <w:ind w:left="0" w:firstLine="0"/>
              <w:jc w:val="both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pętelka</w:t>
            </w:r>
          </w:p>
        </w:tc>
        <w:tc>
          <w:tcPr>
            <w:tcW w:w="1098" w:type="dxa"/>
          </w:tcPr>
          <w:p w14:paraId="74113F50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  <w:lang w:val="de-DE"/>
              </w:rPr>
            </w:pPr>
          </w:p>
          <w:p w14:paraId="54B6E74F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  <w:lang w:val="de-DE"/>
              </w:rPr>
            </w:pPr>
          </w:p>
          <w:p w14:paraId="07D4964C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  <w:lang w:val="de-DE"/>
              </w:rPr>
              <w:t>25</w:t>
            </w:r>
            <w:r w:rsidRPr="00441BE1">
              <w:rPr>
                <w:rFonts w:ascii="Symbol" w:eastAsia="Symbol" w:hAnsi="Symbol" w:cs="Symbol"/>
                <w:sz w:val="20"/>
                <w:szCs w:val="20"/>
              </w:rPr>
              <w:t></w:t>
            </w:r>
            <w:r w:rsidRPr="00441BE1">
              <w:rPr>
                <w:sz w:val="20"/>
                <w:szCs w:val="20"/>
              </w:rPr>
              <w:t>1</w:t>
            </w:r>
          </w:p>
          <w:p w14:paraId="019697DD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  <w:lang w:val="de-DE"/>
              </w:rPr>
              <w:t>25</w:t>
            </w:r>
            <w:r w:rsidRPr="00441BE1">
              <w:rPr>
                <w:rFonts w:ascii="Symbol" w:eastAsia="Symbol" w:hAnsi="Symbol" w:cs="Symbol"/>
                <w:sz w:val="20"/>
                <w:szCs w:val="20"/>
              </w:rPr>
              <w:t></w:t>
            </w:r>
            <w:r w:rsidRPr="00441BE1">
              <w:rPr>
                <w:sz w:val="20"/>
                <w:szCs w:val="20"/>
              </w:rPr>
              <w:t>1</w:t>
            </w:r>
          </w:p>
        </w:tc>
        <w:tc>
          <w:tcPr>
            <w:tcW w:w="1099" w:type="dxa"/>
          </w:tcPr>
          <w:p w14:paraId="094C99E2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5AB8271A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  <w:lang w:val="de-DE"/>
              </w:rPr>
            </w:pPr>
          </w:p>
          <w:p w14:paraId="65C0F808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  <w:lang w:val="de-DE"/>
              </w:rPr>
              <w:t>50</w:t>
            </w:r>
            <w:r w:rsidRPr="00441BE1">
              <w:rPr>
                <w:rFonts w:ascii="Symbol" w:eastAsia="Symbol" w:hAnsi="Symbol" w:cs="Symbol"/>
                <w:sz w:val="20"/>
                <w:szCs w:val="20"/>
              </w:rPr>
              <w:t></w:t>
            </w:r>
            <w:r w:rsidRPr="00441BE1">
              <w:rPr>
                <w:sz w:val="20"/>
                <w:szCs w:val="20"/>
              </w:rPr>
              <w:t>3</w:t>
            </w:r>
          </w:p>
          <w:p w14:paraId="36F83C80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  <w:lang w:val="de-DE"/>
              </w:rPr>
              <w:t>50</w:t>
            </w:r>
            <w:r w:rsidRPr="00441BE1">
              <w:rPr>
                <w:rFonts w:ascii="Symbol" w:eastAsia="Symbol" w:hAnsi="Symbol" w:cs="Symbol"/>
                <w:sz w:val="20"/>
                <w:szCs w:val="20"/>
              </w:rPr>
              <w:t></w:t>
            </w:r>
            <w:r w:rsidRPr="00441BE1">
              <w:rPr>
                <w:sz w:val="20"/>
                <w:szCs w:val="20"/>
              </w:rPr>
              <w:t>3</w:t>
            </w:r>
          </w:p>
        </w:tc>
        <w:tc>
          <w:tcPr>
            <w:tcW w:w="1098" w:type="dxa"/>
          </w:tcPr>
          <w:p w14:paraId="6C35BC0F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647C892D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  <w:lang w:val="de-DE"/>
              </w:rPr>
            </w:pPr>
          </w:p>
          <w:p w14:paraId="18A77BC3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  <w:lang w:val="de-DE"/>
              </w:rPr>
              <w:t>100</w:t>
            </w:r>
            <w:r w:rsidRPr="00441BE1">
              <w:rPr>
                <w:rFonts w:ascii="Symbol" w:eastAsia="Symbol" w:hAnsi="Symbol" w:cs="Symbol"/>
                <w:sz w:val="20"/>
                <w:szCs w:val="20"/>
              </w:rPr>
              <w:t></w:t>
            </w:r>
            <w:r w:rsidRPr="00441BE1">
              <w:rPr>
                <w:sz w:val="20"/>
                <w:szCs w:val="20"/>
              </w:rPr>
              <w:t>3</w:t>
            </w:r>
          </w:p>
          <w:p w14:paraId="6C439758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  <w:lang w:val="de-DE"/>
              </w:rPr>
              <w:t>100</w:t>
            </w:r>
            <w:r w:rsidRPr="00441BE1">
              <w:rPr>
                <w:rFonts w:ascii="Symbol" w:eastAsia="Symbol" w:hAnsi="Symbol" w:cs="Symbol"/>
                <w:sz w:val="20"/>
                <w:szCs w:val="20"/>
              </w:rPr>
              <w:t></w:t>
            </w:r>
            <w:r w:rsidRPr="00441BE1">
              <w:rPr>
                <w:sz w:val="20"/>
                <w:szCs w:val="20"/>
              </w:rPr>
              <w:t>3</w:t>
            </w:r>
          </w:p>
        </w:tc>
        <w:tc>
          <w:tcPr>
            <w:tcW w:w="1099" w:type="dxa"/>
          </w:tcPr>
          <w:p w14:paraId="7811EAF3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626F6057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PN-EN 12240:1999</w:t>
            </w:r>
          </w:p>
        </w:tc>
      </w:tr>
      <w:tr w:rsidR="00992A5D" w:rsidRPr="0009075B" w14:paraId="1D1A14CA" w14:textId="77777777" w:rsidTr="00244CB7">
        <w:tc>
          <w:tcPr>
            <w:tcW w:w="709" w:type="dxa"/>
            <w:vAlign w:val="center"/>
          </w:tcPr>
          <w:p w14:paraId="70A06607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  <w:lang w:val="de-DE"/>
              </w:rPr>
            </w:pPr>
            <w:r w:rsidRPr="00441BE1">
              <w:rPr>
                <w:sz w:val="20"/>
                <w:szCs w:val="20"/>
                <w:lang w:val="de-DE"/>
              </w:rPr>
              <w:t>2.</w:t>
            </w:r>
          </w:p>
        </w:tc>
        <w:tc>
          <w:tcPr>
            <w:tcW w:w="1985" w:type="dxa"/>
            <w:vAlign w:val="center"/>
          </w:tcPr>
          <w:p w14:paraId="54771B0B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Szerokość  efektywna [mm]:</w:t>
            </w:r>
          </w:p>
          <w:p w14:paraId="7855629D" w14:textId="77777777" w:rsidR="00992A5D" w:rsidRPr="00441BE1" w:rsidRDefault="00992A5D" w:rsidP="00244CB7">
            <w:pPr>
              <w:numPr>
                <w:ilvl w:val="0"/>
                <w:numId w:val="55"/>
              </w:numPr>
              <w:tabs>
                <w:tab w:val="left" w:pos="426"/>
              </w:tabs>
              <w:spacing w:after="0" w:line="240" w:lineRule="auto"/>
              <w:ind w:left="0" w:firstLine="0"/>
              <w:jc w:val="both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haczyk</w:t>
            </w:r>
          </w:p>
          <w:p w14:paraId="7EB51745" w14:textId="77777777" w:rsidR="00992A5D" w:rsidRPr="00441BE1" w:rsidRDefault="00992A5D" w:rsidP="00244CB7">
            <w:pPr>
              <w:numPr>
                <w:ilvl w:val="0"/>
                <w:numId w:val="55"/>
              </w:numPr>
              <w:tabs>
                <w:tab w:val="left" w:pos="426"/>
              </w:tabs>
              <w:spacing w:after="0" w:line="240" w:lineRule="auto"/>
              <w:ind w:left="0" w:firstLine="0"/>
              <w:jc w:val="both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pętelka</w:t>
            </w:r>
          </w:p>
          <w:p w14:paraId="044AA430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nie mniej niż</w:t>
            </w:r>
          </w:p>
        </w:tc>
        <w:tc>
          <w:tcPr>
            <w:tcW w:w="1098" w:type="dxa"/>
            <w:vAlign w:val="center"/>
          </w:tcPr>
          <w:p w14:paraId="3E896B20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  <w:lang w:val="de-DE"/>
              </w:rPr>
              <w:t>20</w:t>
            </w:r>
          </w:p>
          <w:p w14:paraId="38DF927A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  <w:lang w:val="de-DE"/>
              </w:rPr>
              <w:t>20</w:t>
            </w:r>
          </w:p>
        </w:tc>
        <w:tc>
          <w:tcPr>
            <w:tcW w:w="1099" w:type="dxa"/>
            <w:vAlign w:val="center"/>
          </w:tcPr>
          <w:p w14:paraId="740322B7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  <w:lang w:val="de-DE"/>
              </w:rPr>
              <w:t>45</w:t>
            </w:r>
          </w:p>
          <w:p w14:paraId="3757C2DD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  <w:lang w:val="de-DE"/>
              </w:rPr>
              <w:t>45</w:t>
            </w:r>
          </w:p>
        </w:tc>
        <w:tc>
          <w:tcPr>
            <w:tcW w:w="1098" w:type="dxa"/>
            <w:vAlign w:val="center"/>
          </w:tcPr>
          <w:p w14:paraId="3CDB5FD8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  <w:lang w:val="de-DE"/>
              </w:rPr>
              <w:t>95</w:t>
            </w:r>
          </w:p>
          <w:p w14:paraId="46F8A6DA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  <w:lang w:val="de-DE"/>
              </w:rPr>
              <w:t>95</w:t>
            </w:r>
          </w:p>
        </w:tc>
        <w:tc>
          <w:tcPr>
            <w:tcW w:w="1099" w:type="dxa"/>
            <w:vAlign w:val="center"/>
          </w:tcPr>
          <w:p w14:paraId="4C25DAAD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14:paraId="634304C0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992A5D" w:rsidRPr="0009075B" w14:paraId="44F55516" w14:textId="77777777" w:rsidTr="00244CB7">
        <w:tc>
          <w:tcPr>
            <w:tcW w:w="709" w:type="dxa"/>
            <w:vAlign w:val="center"/>
          </w:tcPr>
          <w:p w14:paraId="0C9C5776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  <w:lang w:val="de-DE"/>
              </w:rPr>
            </w:pPr>
            <w:r w:rsidRPr="00441BE1">
              <w:rPr>
                <w:sz w:val="20"/>
                <w:szCs w:val="20"/>
                <w:lang w:val="de-DE"/>
              </w:rPr>
              <w:t>3.</w:t>
            </w:r>
          </w:p>
        </w:tc>
        <w:tc>
          <w:tcPr>
            <w:tcW w:w="1985" w:type="dxa"/>
            <w:vAlign w:val="center"/>
          </w:tcPr>
          <w:p w14:paraId="64D407AE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Wytrzymałość na rozpinanie [N/mm],</w:t>
            </w:r>
          </w:p>
          <w:p w14:paraId="353798CB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nie mniej niż:</w:t>
            </w:r>
          </w:p>
        </w:tc>
        <w:tc>
          <w:tcPr>
            <w:tcW w:w="1098" w:type="dxa"/>
            <w:vAlign w:val="center"/>
          </w:tcPr>
          <w:p w14:paraId="30ED83E1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0,12</w:t>
            </w:r>
          </w:p>
        </w:tc>
        <w:tc>
          <w:tcPr>
            <w:tcW w:w="1099" w:type="dxa"/>
            <w:vAlign w:val="center"/>
          </w:tcPr>
          <w:p w14:paraId="22E92A4E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0,14</w:t>
            </w:r>
          </w:p>
        </w:tc>
        <w:tc>
          <w:tcPr>
            <w:tcW w:w="1098" w:type="dxa"/>
            <w:vAlign w:val="center"/>
          </w:tcPr>
          <w:p w14:paraId="6608A476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0,14</w:t>
            </w:r>
          </w:p>
        </w:tc>
        <w:tc>
          <w:tcPr>
            <w:tcW w:w="1099" w:type="dxa"/>
            <w:vAlign w:val="center"/>
          </w:tcPr>
          <w:p w14:paraId="749A308F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5A45DB27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PN-EN 12242:2002</w:t>
            </w:r>
          </w:p>
        </w:tc>
      </w:tr>
      <w:tr w:rsidR="00992A5D" w:rsidRPr="0009075B" w14:paraId="01285211" w14:textId="77777777" w:rsidTr="00244CB7">
        <w:tc>
          <w:tcPr>
            <w:tcW w:w="709" w:type="dxa"/>
            <w:vAlign w:val="center"/>
          </w:tcPr>
          <w:p w14:paraId="12CE18BE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  <w:lang w:val="de-DE"/>
              </w:rPr>
            </w:pPr>
            <w:r w:rsidRPr="00441BE1">
              <w:rPr>
                <w:sz w:val="20"/>
                <w:szCs w:val="20"/>
                <w:lang w:val="de-DE"/>
              </w:rPr>
              <w:t>4.</w:t>
            </w:r>
          </w:p>
        </w:tc>
        <w:tc>
          <w:tcPr>
            <w:tcW w:w="1985" w:type="dxa"/>
            <w:vAlign w:val="center"/>
          </w:tcPr>
          <w:p w14:paraId="0797EC25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Wytrzymałość na ścinanie wzdłużne [N/cm</w:t>
            </w:r>
            <w:r w:rsidRPr="00441BE1">
              <w:rPr>
                <w:sz w:val="20"/>
                <w:szCs w:val="20"/>
                <w:vertAlign w:val="superscript"/>
              </w:rPr>
              <w:t>2</w:t>
            </w:r>
            <w:r w:rsidRPr="00441BE1">
              <w:rPr>
                <w:sz w:val="20"/>
                <w:szCs w:val="20"/>
              </w:rPr>
              <w:t>],</w:t>
            </w:r>
          </w:p>
          <w:p w14:paraId="6A4B06FA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nie mniej niż:</w:t>
            </w:r>
          </w:p>
        </w:tc>
        <w:tc>
          <w:tcPr>
            <w:tcW w:w="1098" w:type="dxa"/>
            <w:vAlign w:val="center"/>
          </w:tcPr>
          <w:p w14:paraId="5B57A638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11,0</w:t>
            </w:r>
          </w:p>
        </w:tc>
        <w:tc>
          <w:tcPr>
            <w:tcW w:w="1099" w:type="dxa"/>
            <w:vAlign w:val="center"/>
          </w:tcPr>
          <w:p w14:paraId="4C90A6C8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13,0</w:t>
            </w:r>
          </w:p>
        </w:tc>
        <w:tc>
          <w:tcPr>
            <w:tcW w:w="1098" w:type="dxa"/>
            <w:vAlign w:val="center"/>
          </w:tcPr>
          <w:p w14:paraId="645B2AD5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13,0</w:t>
            </w:r>
          </w:p>
        </w:tc>
        <w:tc>
          <w:tcPr>
            <w:tcW w:w="1099" w:type="dxa"/>
            <w:vAlign w:val="center"/>
          </w:tcPr>
          <w:p w14:paraId="188727F7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1414E881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441BE1">
              <w:rPr>
                <w:sz w:val="20"/>
                <w:szCs w:val="20"/>
              </w:rPr>
              <w:t>PN-EN 13780:2005</w:t>
            </w:r>
          </w:p>
        </w:tc>
      </w:tr>
    </w:tbl>
    <w:p w14:paraId="02E1084F" w14:textId="77777777" w:rsidR="00992A5D" w:rsidRDefault="00992A5D" w:rsidP="00992A5D">
      <w:pPr>
        <w:tabs>
          <w:tab w:val="left" w:pos="426"/>
        </w:tabs>
        <w:spacing w:after="0" w:line="240" w:lineRule="auto"/>
        <w:jc w:val="both"/>
      </w:pPr>
    </w:p>
    <w:p w14:paraId="0ECC3623" w14:textId="77777777" w:rsidR="003777FA" w:rsidRDefault="003777FA" w:rsidP="00992A5D">
      <w:pPr>
        <w:tabs>
          <w:tab w:val="left" w:pos="426"/>
        </w:tabs>
        <w:spacing w:after="0" w:line="240" w:lineRule="auto"/>
        <w:jc w:val="both"/>
      </w:pPr>
    </w:p>
    <w:p w14:paraId="49265D8A" w14:textId="77777777" w:rsidR="003777FA" w:rsidRDefault="003777FA" w:rsidP="00992A5D">
      <w:pPr>
        <w:tabs>
          <w:tab w:val="left" w:pos="426"/>
        </w:tabs>
        <w:spacing w:after="0" w:line="240" w:lineRule="auto"/>
        <w:jc w:val="both"/>
      </w:pPr>
    </w:p>
    <w:p w14:paraId="3E025B4A" w14:textId="77777777" w:rsidR="003777FA" w:rsidRDefault="003777FA" w:rsidP="00992A5D">
      <w:pPr>
        <w:tabs>
          <w:tab w:val="left" w:pos="426"/>
        </w:tabs>
        <w:spacing w:after="0" w:line="240" w:lineRule="auto"/>
        <w:jc w:val="both"/>
      </w:pPr>
    </w:p>
    <w:p w14:paraId="3A6144BD" w14:textId="77777777" w:rsidR="003777FA" w:rsidRDefault="003777FA" w:rsidP="00992A5D">
      <w:pPr>
        <w:tabs>
          <w:tab w:val="left" w:pos="426"/>
        </w:tabs>
        <w:spacing w:after="0" w:line="240" w:lineRule="auto"/>
        <w:jc w:val="both"/>
      </w:pPr>
    </w:p>
    <w:p w14:paraId="0E085FAC" w14:textId="470A674F" w:rsidR="00992A5D" w:rsidRPr="0009075B" w:rsidRDefault="00992A5D" w:rsidP="007E4C43">
      <w:pPr>
        <w:pStyle w:val="Nagwek2"/>
        <w:numPr>
          <w:ilvl w:val="1"/>
          <w:numId w:val="61"/>
        </w:numPr>
        <w:tabs>
          <w:tab w:val="left" w:pos="426"/>
        </w:tabs>
        <w:spacing w:before="0" w:after="0" w:line="240" w:lineRule="auto"/>
        <w:jc w:val="both"/>
        <w:rPr>
          <w:szCs w:val="22"/>
        </w:rPr>
      </w:pPr>
      <w:bookmarkStart w:id="23" w:name="_Toc210982763"/>
      <w:r w:rsidRPr="0009075B">
        <w:rPr>
          <w:szCs w:val="22"/>
        </w:rPr>
        <w:t>Wymagania dla podstawowych surowców wkładów balistycznych</w:t>
      </w:r>
      <w:bookmarkEnd w:id="23"/>
    </w:p>
    <w:p w14:paraId="724B0576" w14:textId="77777777" w:rsidR="00992A5D" w:rsidRPr="0009075B" w:rsidRDefault="00992A5D" w:rsidP="00992A5D">
      <w:pPr>
        <w:tabs>
          <w:tab w:val="left" w:pos="426"/>
        </w:tabs>
        <w:spacing w:after="0" w:line="240" w:lineRule="auto"/>
        <w:jc w:val="both"/>
        <w:rPr>
          <w:bCs/>
        </w:rPr>
      </w:pPr>
      <w:bookmarkStart w:id="24" w:name="_Toc34034910"/>
    </w:p>
    <w:p w14:paraId="431D655C" w14:textId="77777777" w:rsidR="00992A5D" w:rsidRPr="00CA79A4" w:rsidRDefault="00992A5D" w:rsidP="00992A5D">
      <w:pPr>
        <w:tabs>
          <w:tab w:val="left" w:pos="426"/>
        </w:tabs>
        <w:spacing w:after="0" w:line="240" w:lineRule="auto"/>
        <w:jc w:val="both"/>
        <w:rPr>
          <w:i/>
          <w:iCs/>
        </w:rPr>
      </w:pPr>
      <w:r w:rsidRPr="00CA79A4">
        <w:rPr>
          <w:i/>
          <w:iCs/>
        </w:rPr>
        <w:lastRenderedPageBreak/>
        <w:t>Tabela 5. Parametry techniczne tkaniny przeznaczonej do wykonania pokrowca na wkłady balistyczne.</w:t>
      </w:r>
    </w:p>
    <w:tbl>
      <w:tblPr>
        <w:tblW w:w="9281" w:type="dxa"/>
        <w:jc w:val="center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65"/>
        <w:gridCol w:w="2960"/>
        <w:gridCol w:w="1184"/>
        <w:gridCol w:w="1807"/>
        <w:gridCol w:w="2665"/>
      </w:tblGrid>
      <w:tr w:rsidR="00992A5D" w:rsidRPr="0025511E" w14:paraId="522C0E07" w14:textId="77777777" w:rsidTr="00CA79A4">
        <w:trPr>
          <w:cantSplit/>
          <w:trHeight w:val="284"/>
          <w:jc w:val="center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C6426D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441BE1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EF3ECB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441BE1">
              <w:rPr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48BA80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441BE1">
              <w:rPr>
                <w:b/>
                <w:bCs/>
                <w:sz w:val="20"/>
                <w:szCs w:val="20"/>
              </w:rPr>
              <w:t>Jednostka</w:t>
            </w:r>
          </w:p>
          <w:p w14:paraId="0F27A8A7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441BE1">
              <w:rPr>
                <w:b/>
                <w:bCs/>
                <w:sz w:val="20"/>
                <w:szCs w:val="20"/>
              </w:rPr>
              <w:t>miary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7DD493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441BE1">
              <w:rPr>
                <w:b/>
                <w:bCs/>
                <w:sz w:val="20"/>
                <w:szCs w:val="20"/>
              </w:rPr>
              <w:t>Wymagania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50F74D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441BE1">
              <w:rPr>
                <w:b/>
                <w:bCs/>
                <w:sz w:val="20"/>
                <w:szCs w:val="20"/>
              </w:rPr>
              <w:t>Metodyka badawcza</w:t>
            </w:r>
          </w:p>
        </w:tc>
      </w:tr>
      <w:tr w:rsidR="00992A5D" w:rsidRPr="0025511E" w14:paraId="4946BD44" w14:textId="77777777" w:rsidTr="00244CB7">
        <w:trPr>
          <w:cantSplit/>
          <w:trHeight w:val="284"/>
          <w:jc w:val="center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30033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441BE1"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CBA6AD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441BE1">
              <w:rPr>
                <w:bCs/>
                <w:sz w:val="20"/>
                <w:szCs w:val="20"/>
              </w:rPr>
              <w:t>Surowiec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C62852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441BE1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0593CC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441BE1">
              <w:rPr>
                <w:bCs/>
                <w:sz w:val="20"/>
                <w:szCs w:val="20"/>
              </w:rPr>
              <w:t>Poliamid (dopuszczalny poliester)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03FA4A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441BE1">
              <w:rPr>
                <w:bCs/>
                <w:sz w:val="20"/>
                <w:szCs w:val="20"/>
              </w:rPr>
              <w:t>Deklaracja Wykonawcy</w:t>
            </w:r>
          </w:p>
          <w:p w14:paraId="0CA5A20E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441BE1">
              <w:rPr>
                <w:bCs/>
                <w:sz w:val="20"/>
                <w:szCs w:val="20"/>
              </w:rPr>
              <w:t>Atest Producenta</w:t>
            </w:r>
          </w:p>
        </w:tc>
      </w:tr>
      <w:tr w:rsidR="00992A5D" w:rsidRPr="0025511E" w14:paraId="52652311" w14:textId="77777777" w:rsidTr="00244CB7">
        <w:trPr>
          <w:cantSplit/>
          <w:trHeight w:val="454"/>
          <w:jc w:val="center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7ACCD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441BE1">
              <w:rPr>
                <w:bCs/>
                <w:sz w:val="20"/>
                <w:szCs w:val="20"/>
              </w:rPr>
              <w:t>2.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0CF8CF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441BE1">
              <w:rPr>
                <w:bCs/>
                <w:sz w:val="20"/>
                <w:szCs w:val="20"/>
              </w:rPr>
              <w:t>Kolor</w:t>
            </w:r>
          </w:p>
        </w:tc>
        <w:tc>
          <w:tcPr>
            <w:tcW w:w="56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1E9D9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441BE1">
              <w:rPr>
                <w:bCs/>
                <w:sz w:val="20"/>
                <w:szCs w:val="20"/>
              </w:rPr>
              <w:t>czarny lub w kolorze materiału zasadniczego</w:t>
            </w:r>
          </w:p>
        </w:tc>
      </w:tr>
      <w:tr w:rsidR="00992A5D" w:rsidRPr="0025511E" w14:paraId="0503954D" w14:textId="77777777" w:rsidTr="00244CB7">
        <w:trPr>
          <w:cantSplit/>
          <w:trHeight w:val="447"/>
          <w:jc w:val="center"/>
        </w:trPr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F18F9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441BE1">
              <w:rPr>
                <w:bCs/>
                <w:sz w:val="20"/>
                <w:szCs w:val="20"/>
              </w:rPr>
              <w:t>3.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6DBB1C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441BE1">
              <w:rPr>
                <w:bCs/>
                <w:sz w:val="20"/>
                <w:szCs w:val="20"/>
              </w:rPr>
              <w:t>Masa powierzchniowa</w:t>
            </w:r>
          </w:p>
          <w:p w14:paraId="59AFF2EB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441BE1">
              <w:rPr>
                <w:bCs/>
                <w:sz w:val="20"/>
                <w:szCs w:val="20"/>
              </w:rPr>
              <w:t>nie więcej niż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0701BA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441BE1">
              <w:rPr>
                <w:bCs/>
                <w:sz w:val="20"/>
                <w:szCs w:val="20"/>
              </w:rPr>
              <w:t>[g/m</w:t>
            </w:r>
            <w:r w:rsidRPr="00441BE1">
              <w:rPr>
                <w:bCs/>
                <w:sz w:val="20"/>
                <w:szCs w:val="20"/>
                <w:vertAlign w:val="superscript"/>
              </w:rPr>
              <w:t>2</w:t>
            </w:r>
            <w:r w:rsidRPr="00441BE1">
              <w:rPr>
                <w:bCs/>
                <w:sz w:val="20"/>
                <w:szCs w:val="20"/>
              </w:rPr>
              <w:t>]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DA2D09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441BE1">
              <w:rPr>
                <w:bCs/>
                <w:sz w:val="20"/>
                <w:szCs w:val="20"/>
              </w:rPr>
              <w:t xml:space="preserve">240 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FEA4C3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441BE1">
              <w:rPr>
                <w:bCs/>
                <w:sz w:val="20"/>
                <w:szCs w:val="20"/>
              </w:rPr>
              <w:t>PN-EN ISO 2286-2:2016-11</w:t>
            </w:r>
          </w:p>
        </w:tc>
      </w:tr>
      <w:tr w:rsidR="00992A5D" w:rsidRPr="0025511E" w14:paraId="06C9761C" w14:textId="77777777" w:rsidTr="00244CB7">
        <w:trPr>
          <w:cantSplit/>
          <w:trHeight w:val="276"/>
          <w:jc w:val="center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350E2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441BE1">
              <w:rPr>
                <w:bCs/>
                <w:sz w:val="20"/>
                <w:szCs w:val="20"/>
              </w:rPr>
              <w:t>4.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C2EADB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441BE1">
              <w:rPr>
                <w:bCs/>
                <w:sz w:val="20"/>
                <w:szCs w:val="20"/>
              </w:rPr>
              <w:t>Maksymalna siła przy rozciąganiu,</w:t>
            </w:r>
          </w:p>
          <w:p w14:paraId="55B8BE08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441BE1">
              <w:rPr>
                <w:bCs/>
                <w:sz w:val="20"/>
                <w:szCs w:val="20"/>
              </w:rPr>
              <w:t>nie mniej niż:</w:t>
            </w:r>
          </w:p>
          <w:p w14:paraId="2B5F1705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441BE1">
              <w:rPr>
                <w:bCs/>
                <w:sz w:val="20"/>
                <w:szCs w:val="20"/>
              </w:rPr>
              <w:t>- wzdłuż,</w:t>
            </w:r>
          </w:p>
          <w:p w14:paraId="7A02D3AF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441BE1">
              <w:rPr>
                <w:bCs/>
                <w:sz w:val="20"/>
                <w:szCs w:val="20"/>
              </w:rPr>
              <w:t>- wszerz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7FDB9B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441BE1">
              <w:rPr>
                <w:bCs/>
                <w:sz w:val="20"/>
                <w:szCs w:val="20"/>
              </w:rPr>
              <w:t>[N]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18AD0A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441BE1">
              <w:rPr>
                <w:bCs/>
                <w:sz w:val="20"/>
                <w:szCs w:val="20"/>
              </w:rPr>
              <w:t>800</w:t>
            </w:r>
          </w:p>
          <w:p w14:paraId="62B32967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441BE1">
              <w:rPr>
                <w:bCs/>
                <w:sz w:val="20"/>
                <w:szCs w:val="20"/>
              </w:rPr>
              <w:t>800</w:t>
            </w: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484D48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441BE1">
              <w:rPr>
                <w:bCs/>
                <w:sz w:val="20"/>
                <w:szCs w:val="20"/>
              </w:rPr>
              <w:t>PN-EN ISO 1421:2017-02</w:t>
            </w:r>
          </w:p>
        </w:tc>
      </w:tr>
      <w:tr w:rsidR="00992A5D" w:rsidRPr="0025511E" w14:paraId="56E6DAF8" w14:textId="77777777" w:rsidTr="00244CB7">
        <w:trPr>
          <w:cantSplit/>
          <w:trHeight w:val="769"/>
          <w:jc w:val="center"/>
        </w:trPr>
        <w:tc>
          <w:tcPr>
            <w:tcW w:w="66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9C4D76D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441BE1">
              <w:rPr>
                <w:bCs/>
                <w:sz w:val="20"/>
                <w:szCs w:val="20"/>
              </w:rPr>
              <w:t>5.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F8966D6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441BE1">
              <w:rPr>
                <w:bCs/>
                <w:sz w:val="20"/>
                <w:szCs w:val="20"/>
              </w:rPr>
              <w:t>Wodoszczelność,</w:t>
            </w:r>
          </w:p>
          <w:p w14:paraId="253AEB7F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441BE1">
              <w:rPr>
                <w:bCs/>
                <w:sz w:val="20"/>
                <w:szCs w:val="20"/>
              </w:rPr>
              <w:t>nie mniej niż: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069331D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441BE1">
              <w:rPr>
                <w:bCs/>
                <w:sz w:val="20"/>
                <w:szCs w:val="20"/>
              </w:rPr>
              <w:t>[cm H</w:t>
            </w:r>
            <w:r w:rsidRPr="00441BE1">
              <w:rPr>
                <w:bCs/>
                <w:sz w:val="20"/>
                <w:szCs w:val="20"/>
                <w:vertAlign w:val="subscript"/>
              </w:rPr>
              <w:t>2</w:t>
            </w:r>
            <w:r w:rsidRPr="00441BE1">
              <w:rPr>
                <w:bCs/>
                <w:sz w:val="20"/>
                <w:szCs w:val="20"/>
              </w:rPr>
              <w:t>O]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AC06B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441BE1">
              <w:rPr>
                <w:bCs/>
                <w:sz w:val="20"/>
                <w:szCs w:val="20"/>
              </w:rPr>
              <w:t>100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49D63" w14:textId="77777777" w:rsidR="00992A5D" w:rsidRPr="00441BE1" w:rsidRDefault="00992A5D" w:rsidP="00244CB7">
            <w:pPr>
              <w:tabs>
                <w:tab w:val="left" w:pos="426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441BE1">
              <w:rPr>
                <w:bCs/>
                <w:sz w:val="20"/>
                <w:szCs w:val="20"/>
              </w:rPr>
              <w:t>PN-EN 20811:1997 lub PN-EN 811:2018-07</w:t>
            </w:r>
          </w:p>
        </w:tc>
      </w:tr>
    </w:tbl>
    <w:p w14:paraId="716B4D88" w14:textId="77777777" w:rsidR="00992A5D" w:rsidRPr="0009075B" w:rsidRDefault="00992A5D" w:rsidP="00992A5D">
      <w:pPr>
        <w:tabs>
          <w:tab w:val="left" w:pos="426"/>
        </w:tabs>
        <w:spacing w:after="0" w:line="240" w:lineRule="auto"/>
        <w:jc w:val="both"/>
        <w:rPr>
          <w:bCs/>
        </w:rPr>
      </w:pPr>
    </w:p>
    <w:p w14:paraId="3C8A5AC2" w14:textId="46EB1718" w:rsidR="00992A5D" w:rsidRPr="0009075B" w:rsidRDefault="00992A5D" w:rsidP="001B3497">
      <w:pPr>
        <w:pStyle w:val="Nagwek2"/>
        <w:numPr>
          <w:ilvl w:val="1"/>
          <w:numId w:val="61"/>
        </w:numPr>
        <w:tabs>
          <w:tab w:val="left" w:pos="426"/>
        </w:tabs>
        <w:spacing w:before="0" w:after="0" w:line="360" w:lineRule="auto"/>
        <w:jc w:val="both"/>
        <w:rPr>
          <w:szCs w:val="22"/>
        </w:rPr>
      </w:pPr>
      <w:bookmarkStart w:id="25" w:name="_Toc210982764"/>
      <w:r w:rsidRPr="0009075B">
        <w:rPr>
          <w:szCs w:val="22"/>
        </w:rPr>
        <w:t>Odporność balistyczna</w:t>
      </w:r>
      <w:bookmarkEnd w:id="24"/>
      <w:bookmarkEnd w:id="25"/>
    </w:p>
    <w:p w14:paraId="22C8A429" w14:textId="57C27166" w:rsidR="00992A5D" w:rsidRPr="0009075B" w:rsidRDefault="00992A5D" w:rsidP="00992A5D">
      <w:pPr>
        <w:tabs>
          <w:tab w:val="left" w:pos="426"/>
        </w:tabs>
        <w:spacing w:after="0" w:line="240" w:lineRule="auto"/>
        <w:jc w:val="both"/>
      </w:pPr>
      <w:r w:rsidRPr="0009075B">
        <w:t>Kamizelka spełnia wymagania:</w:t>
      </w:r>
    </w:p>
    <w:p w14:paraId="064E9104" w14:textId="77777777" w:rsidR="00992A5D" w:rsidRPr="0009075B" w:rsidRDefault="00992A5D" w:rsidP="00992A5D">
      <w:pPr>
        <w:pStyle w:val="Akapitzlist"/>
        <w:numPr>
          <w:ilvl w:val="0"/>
          <w:numId w:val="48"/>
        </w:numPr>
        <w:tabs>
          <w:tab w:val="left" w:pos="426"/>
        </w:tabs>
        <w:spacing w:after="0" w:line="240" w:lineRule="auto"/>
        <w:ind w:left="0" w:firstLine="0"/>
        <w:jc w:val="both"/>
      </w:pPr>
      <w:r w:rsidRPr="0009075B">
        <w:t xml:space="preserve">normy PN V-87000:2011 </w:t>
      </w:r>
      <w:r>
        <w:t>„</w:t>
      </w:r>
      <w:r w:rsidRPr="0009075B">
        <w:t>Osłony balistyczne lekkie. Kamizelki kulo- i </w:t>
      </w:r>
      <w:proofErr w:type="spellStart"/>
      <w:r w:rsidRPr="0009075B">
        <w:t>odłamkoodporne</w:t>
      </w:r>
      <w:proofErr w:type="spellEnd"/>
      <w:r w:rsidRPr="0009075B">
        <w:t>. Wymagania i badania</w:t>
      </w:r>
      <w:r>
        <w:t>”</w:t>
      </w:r>
      <w:r w:rsidRPr="0009075B">
        <w:t xml:space="preserve"> w zakresie:</w:t>
      </w:r>
    </w:p>
    <w:p w14:paraId="70BF4C49" w14:textId="14FEF9BD" w:rsidR="006B291F" w:rsidRDefault="00992A5D" w:rsidP="006B291F">
      <w:pPr>
        <w:pStyle w:val="Akapitzlist"/>
        <w:numPr>
          <w:ilvl w:val="0"/>
          <w:numId w:val="69"/>
        </w:numPr>
        <w:tabs>
          <w:tab w:val="left" w:pos="426"/>
        </w:tabs>
        <w:spacing w:after="0" w:line="240" w:lineRule="auto"/>
        <w:jc w:val="both"/>
      </w:pPr>
      <w:r>
        <w:t xml:space="preserve">Kuloodporności – </w:t>
      </w:r>
      <w:r w:rsidR="4C7FA514">
        <w:t xml:space="preserve">minimum </w:t>
      </w:r>
      <w:r>
        <w:t>klasa K2,</w:t>
      </w:r>
    </w:p>
    <w:p w14:paraId="09CB0B00" w14:textId="2DDF3F5F" w:rsidR="00992A5D" w:rsidRPr="0009075B" w:rsidRDefault="00992A5D" w:rsidP="006B291F">
      <w:pPr>
        <w:pStyle w:val="Akapitzlist"/>
        <w:numPr>
          <w:ilvl w:val="0"/>
          <w:numId w:val="69"/>
        </w:numPr>
        <w:tabs>
          <w:tab w:val="left" w:pos="426"/>
        </w:tabs>
        <w:spacing w:after="0" w:line="240" w:lineRule="auto"/>
        <w:jc w:val="both"/>
      </w:pPr>
      <w:proofErr w:type="spellStart"/>
      <w:r>
        <w:t>Odłamkoodporności</w:t>
      </w:r>
      <w:proofErr w:type="spellEnd"/>
      <w:r>
        <w:t xml:space="preserve"> – </w:t>
      </w:r>
      <w:r w:rsidR="608A0D91">
        <w:t xml:space="preserve">minimum </w:t>
      </w:r>
      <w:r>
        <w:t>klasa O2.</w:t>
      </w:r>
    </w:p>
    <w:p w14:paraId="4D71C49C" w14:textId="77777777" w:rsidR="00992A5D" w:rsidRPr="0009075B" w:rsidRDefault="00992A5D" w:rsidP="00992A5D">
      <w:pPr>
        <w:pStyle w:val="Akapitzlist"/>
        <w:numPr>
          <w:ilvl w:val="0"/>
          <w:numId w:val="48"/>
        </w:numPr>
        <w:tabs>
          <w:tab w:val="left" w:pos="426"/>
        </w:tabs>
        <w:spacing w:after="0" w:line="240" w:lineRule="auto"/>
        <w:ind w:left="0" w:firstLine="0"/>
        <w:jc w:val="both"/>
      </w:pPr>
      <w:r w:rsidRPr="0009075B">
        <w:t xml:space="preserve">normy NIJ Standard 0115.00 Odporności na przekłucie nożem i szpikulcem </w:t>
      </w:r>
      <w:r w:rsidRPr="006330B7">
        <w:t>w zakresie</w:t>
      </w:r>
      <w:r w:rsidRPr="0009075B">
        <w:t>:</w:t>
      </w:r>
    </w:p>
    <w:p w14:paraId="209064B3" w14:textId="62282158" w:rsidR="00992A5D" w:rsidRPr="0009075B" w:rsidRDefault="00992A5D" w:rsidP="001B3497">
      <w:pPr>
        <w:pStyle w:val="Akapitzlist"/>
        <w:numPr>
          <w:ilvl w:val="0"/>
          <w:numId w:val="70"/>
        </w:numPr>
        <w:tabs>
          <w:tab w:val="left" w:pos="426"/>
        </w:tabs>
        <w:spacing w:after="0" w:line="240" w:lineRule="auto"/>
        <w:jc w:val="both"/>
      </w:pPr>
      <w:proofErr w:type="spellStart"/>
      <w:r>
        <w:t>nożoodporność</w:t>
      </w:r>
      <w:proofErr w:type="spellEnd"/>
      <w:r>
        <w:t xml:space="preserve"> – </w:t>
      </w:r>
      <w:r w:rsidR="1CE74C1B">
        <w:t xml:space="preserve">minimum </w:t>
      </w:r>
      <w:r>
        <w:t>klasa I,</w:t>
      </w:r>
    </w:p>
    <w:p w14:paraId="5E73DA34" w14:textId="05552114" w:rsidR="00992A5D" w:rsidRPr="0009075B" w:rsidRDefault="00992A5D" w:rsidP="001B3497">
      <w:pPr>
        <w:pStyle w:val="Akapitzlist"/>
        <w:numPr>
          <w:ilvl w:val="0"/>
          <w:numId w:val="70"/>
        </w:numPr>
        <w:tabs>
          <w:tab w:val="left" w:pos="426"/>
        </w:tabs>
        <w:spacing w:after="0" w:line="240" w:lineRule="auto"/>
        <w:jc w:val="both"/>
      </w:pPr>
      <w:proofErr w:type="spellStart"/>
      <w:r>
        <w:t>szpikulcoodporności</w:t>
      </w:r>
      <w:proofErr w:type="spellEnd"/>
      <w:r>
        <w:t xml:space="preserve"> - </w:t>
      </w:r>
      <w:r w:rsidR="4CF695D8">
        <w:t xml:space="preserve">minimum </w:t>
      </w:r>
      <w:r>
        <w:t>klasa I.</w:t>
      </w:r>
    </w:p>
    <w:p w14:paraId="1D86D90E" w14:textId="77777777" w:rsidR="00992A5D" w:rsidRPr="0009075B" w:rsidRDefault="00992A5D" w:rsidP="00992A5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b/>
        </w:rPr>
      </w:pPr>
    </w:p>
    <w:p w14:paraId="5941B198" w14:textId="72F6955D" w:rsidR="00992A5D" w:rsidRPr="0009075B" w:rsidRDefault="00992A5D" w:rsidP="001B3497">
      <w:pPr>
        <w:pStyle w:val="Nagwek2"/>
        <w:numPr>
          <w:ilvl w:val="1"/>
          <w:numId w:val="61"/>
        </w:numPr>
        <w:tabs>
          <w:tab w:val="left" w:pos="426"/>
        </w:tabs>
        <w:spacing w:before="0" w:after="0" w:line="360" w:lineRule="auto"/>
        <w:jc w:val="both"/>
        <w:rPr>
          <w:rFonts w:eastAsia="Times New Roman"/>
          <w:szCs w:val="22"/>
          <w:lang w:eastAsia="pl-PL"/>
        </w:rPr>
      </w:pPr>
      <w:bookmarkStart w:id="26" w:name="_Toc34034911"/>
      <w:bookmarkStart w:id="27" w:name="_Toc210982765"/>
      <w:r w:rsidRPr="0009075B">
        <w:rPr>
          <w:rFonts w:eastAsia="Times New Roman"/>
          <w:szCs w:val="22"/>
          <w:lang w:eastAsia="pl-PL"/>
        </w:rPr>
        <w:t>Okres trwałości</w:t>
      </w:r>
      <w:bookmarkEnd w:id="26"/>
      <w:bookmarkEnd w:id="27"/>
    </w:p>
    <w:p w14:paraId="4847074F" w14:textId="77777777" w:rsidR="00992A5D" w:rsidRPr="004C389F" w:rsidRDefault="00992A5D" w:rsidP="00992A5D">
      <w:pPr>
        <w:tabs>
          <w:tab w:val="left" w:pos="426"/>
        </w:tabs>
        <w:spacing w:after="0" w:line="240" w:lineRule="auto"/>
        <w:jc w:val="both"/>
        <w:rPr>
          <w:rFonts w:eastAsia="Times New Roman" w:cs="Times New Roman"/>
          <w:kern w:val="0"/>
          <w:lang w:eastAsia="ar-SA"/>
          <w14:ligatures w14:val="none"/>
        </w:rPr>
      </w:pPr>
      <w:r w:rsidRPr="004C389F">
        <w:rPr>
          <w:rFonts w:eastAsia="Times New Roman" w:cs="Times New Roman"/>
          <w:kern w:val="0"/>
          <w:lang w:eastAsia="ar-SA"/>
          <w14:ligatures w14:val="none"/>
        </w:rPr>
        <w:t>Kamizelka spełnia wymagania określone w pkt. 4.6 normy</w:t>
      </w:r>
      <w:r w:rsidRPr="0009075B">
        <w:rPr>
          <w:rFonts w:eastAsia="Times New Roman" w:cs="Times New Roman"/>
          <w:kern w:val="0"/>
          <w:lang w:eastAsia="ar-SA"/>
          <w14:ligatures w14:val="none"/>
        </w:rPr>
        <w:t xml:space="preserve"> </w:t>
      </w:r>
      <w:r w:rsidRPr="004C389F">
        <w:rPr>
          <w:rFonts w:eastAsia="Times New Roman" w:cs="Times New Roman"/>
          <w:kern w:val="0"/>
          <w:lang w:eastAsia="ar-SA"/>
          <w14:ligatures w14:val="none"/>
        </w:rPr>
        <w:t>PN-V-87000:2011, w szczególności wymagane jest by gwarancja na:</w:t>
      </w:r>
    </w:p>
    <w:p w14:paraId="67F03B89" w14:textId="77777777" w:rsidR="00992A5D" w:rsidRPr="004C389F" w:rsidRDefault="00992A5D" w:rsidP="00992A5D">
      <w:pPr>
        <w:numPr>
          <w:ilvl w:val="0"/>
          <w:numId w:val="50"/>
        </w:numPr>
        <w:tabs>
          <w:tab w:val="left" w:pos="426"/>
        </w:tabs>
        <w:spacing w:after="0" w:line="240" w:lineRule="auto"/>
        <w:ind w:left="0" w:firstLine="0"/>
        <w:jc w:val="both"/>
        <w:rPr>
          <w:rFonts w:eastAsia="Times New Roman" w:cs="Times New Roman"/>
          <w:kern w:val="0"/>
          <w:lang w:eastAsia="ar-SA"/>
          <w14:ligatures w14:val="none"/>
        </w:rPr>
      </w:pPr>
      <w:r w:rsidRPr="004C389F">
        <w:rPr>
          <w:rFonts w:eastAsia="Times New Roman" w:cs="Times New Roman"/>
          <w:kern w:val="0"/>
          <w:lang w:eastAsia="ar-SA"/>
          <w14:ligatures w14:val="none"/>
        </w:rPr>
        <w:t>wkłady balistyczne wynosiła minimum 10 lat od daty odbioru,</w:t>
      </w:r>
    </w:p>
    <w:p w14:paraId="49901CCC" w14:textId="77777777" w:rsidR="001B3497" w:rsidRDefault="00992A5D" w:rsidP="001B3497">
      <w:pPr>
        <w:numPr>
          <w:ilvl w:val="0"/>
          <w:numId w:val="50"/>
        </w:numPr>
        <w:tabs>
          <w:tab w:val="left" w:pos="426"/>
        </w:tabs>
        <w:spacing w:after="0" w:line="240" w:lineRule="auto"/>
        <w:ind w:left="0" w:firstLine="0"/>
        <w:jc w:val="both"/>
        <w:rPr>
          <w:rFonts w:eastAsia="Times New Roman" w:cs="Times New Roman"/>
          <w:kern w:val="0"/>
          <w:lang w:eastAsia="ar-SA"/>
          <w14:ligatures w14:val="none"/>
        </w:rPr>
      </w:pPr>
      <w:r w:rsidRPr="004C389F">
        <w:rPr>
          <w:rFonts w:eastAsia="Times New Roman" w:cs="Times New Roman"/>
          <w:kern w:val="0"/>
          <w:lang w:eastAsia="ar-SA"/>
          <w14:ligatures w14:val="none"/>
        </w:rPr>
        <w:t xml:space="preserve">poszycie kamizelki oraz torbę transportową wynosiła minimum </w:t>
      </w:r>
      <w:r w:rsidRPr="0009075B">
        <w:rPr>
          <w:rFonts w:eastAsia="Times New Roman" w:cs="Times New Roman"/>
          <w:kern w:val="0"/>
          <w:lang w:eastAsia="ar-SA"/>
          <w14:ligatures w14:val="none"/>
        </w:rPr>
        <w:t>2</w:t>
      </w:r>
      <w:r w:rsidRPr="004C389F">
        <w:rPr>
          <w:rFonts w:eastAsia="Times New Roman" w:cs="Times New Roman"/>
          <w:kern w:val="0"/>
          <w:lang w:eastAsia="ar-SA"/>
          <w14:ligatures w14:val="none"/>
        </w:rPr>
        <w:t xml:space="preserve"> lata od daty odbioru,</w:t>
      </w:r>
    </w:p>
    <w:p w14:paraId="5ED69979" w14:textId="77777777" w:rsidR="001B3497" w:rsidRDefault="001B3497" w:rsidP="001B3497">
      <w:pPr>
        <w:tabs>
          <w:tab w:val="left" w:pos="426"/>
        </w:tabs>
        <w:spacing w:after="0" w:line="240" w:lineRule="auto"/>
        <w:jc w:val="both"/>
        <w:rPr>
          <w:rFonts w:eastAsia="Times New Roman" w:cs="Times New Roman"/>
          <w:kern w:val="0"/>
          <w:lang w:eastAsia="ar-SA"/>
          <w14:ligatures w14:val="none"/>
        </w:rPr>
      </w:pPr>
    </w:p>
    <w:p w14:paraId="6B5E2E39" w14:textId="1C720FD8" w:rsidR="00992A5D" w:rsidRPr="001B3497" w:rsidRDefault="00992A5D" w:rsidP="001B3497">
      <w:pPr>
        <w:tabs>
          <w:tab w:val="left" w:pos="426"/>
        </w:tabs>
        <w:spacing w:after="0" w:line="240" w:lineRule="auto"/>
        <w:jc w:val="both"/>
        <w:rPr>
          <w:rFonts w:eastAsia="Times New Roman" w:cs="Times New Roman"/>
          <w:kern w:val="0"/>
          <w:lang w:eastAsia="ar-SA"/>
          <w14:ligatures w14:val="none"/>
        </w:rPr>
      </w:pPr>
      <w:r w:rsidRPr="001B3497">
        <w:rPr>
          <w:rFonts w:eastAsia="Times New Roman" w:cs="Times New Roman"/>
          <w:kern w:val="0"/>
          <w:lang w:eastAsia="ar-SA"/>
          <w14:ligatures w14:val="none"/>
        </w:rPr>
        <w:t>Zamawiający zastrzega sobie możliwość sprawdzenia wymagań balistycznych niezawodnościowych zgodnie z pkt. 5.3 Polskiej Normy PN-V-87000:2011.</w:t>
      </w:r>
    </w:p>
    <w:p w14:paraId="1720354C" w14:textId="77777777" w:rsidR="00992A5D" w:rsidRPr="0009075B" w:rsidRDefault="00992A5D" w:rsidP="00992A5D">
      <w:pPr>
        <w:tabs>
          <w:tab w:val="left" w:pos="426"/>
        </w:tabs>
        <w:spacing w:after="0" w:line="240" w:lineRule="auto"/>
        <w:jc w:val="both"/>
        <w:rPr>
          <w:rFonts w:eastAsia="Times New Roman" w:cs="Times New Roman"/>
          <w:spacing w:val="-1"/>
          <w:kern w:val="0"/>
          <w:lang w:eastAsia="pl-PL"/>
          <w14:ligatures w14:val="none"/>
        </w:rPr>
      </w:pPr>
    </w:p>
    <w:p w14:paraId="49A9705D" w14:textId="60FBEF60" w:rsidR="00992A5D" w:rsidRPr="0009075B" w:rsidRDefault="00992A5D" w:rsidP="001B3497">
      <w:pPr>
        <w:pStyle w:val="Nagwek1"/>
        <w:numPr>
          <w:ilvl w:val="0"/>
          <w:numId w:val="61"/>
        </w:numPr>
        <w:tabs>
          <w:tab w:val="left" w:pos="426"/>
        </w:tabs>
        <w:spacing w:before="0" w:after="0" w:line="360" w:lineRule="auto"/>
        <w:jc w:val="both"/>
        <w:rPr>
          <w:rFonts w:eastAsia="Times New Roman"/>
          <w:szCs w:val="22"/>
          <w:lang w:eastAsia="pl-PL"/>
        </w:rPr>
      </w:pPr>
      <w:bookmarkStart w:id="28" w:name="_Toc210982766"/>
      <w:r w:rsidRPr="0009075B">
        <w:rPr>
          <w:rFonts w:eastAsia="Times New Roman"/>
          <w:szCs w:val="22"/>
          <w:lang w:eastAsia="pl-PL"/>
        </w:rPr>
        <w:t>WYMAGANIA DOT</w:t>
      </w:r>
      <w:r w:rsidR="00151C9E">
        <w:rPr>
          <w:rFonts w:eastAsia="Times New Roman"/>
          <w:szCs w:val="22"/>
          <w:lang w:eastAsia="pl-PL"/>
        </w:rPr>
        <w:t>YCZĄCE</w:t>
      </w:r>
      <w:r w:rsidRPr="0009075B">
        <w:rPr>
          <w:rFonts w:eastAsia="Times New Roman"/>
          <w:szCs w:val="22"/>
          <w:lang w:eastAsia="pl-PL"/>
        </w:rPr>
        <w:t xml:space="preserve"> BEZPIECZEŃSTWA</w:t>
      </w:r>
      <w:bookmarkEnd w:id="28"/>
    </w:p>
    <w:bookmarkEnd w:id="14"/>
    <w:p w14:paraId="04486BC4" w14:textId="77777777" w:rsidR="00992A5D" w:rsidRPr="0009075B" w:rsidRDefault="00992A5D" w:rsidP="00992A5D">
      <w:pPr>
        <w:tabs>
          <w:tab w:val="left" w:pos="426"/>
        </w:tabs>
        <w:spacing w:after="0" w:line="240" w:lineRule="auto"/>
        <w:jc w:val="both"/>
        <w:rPr>
          <w:rFonts w:cs="Times New Roman"/>
          <w:spacing w:val="-4"/>
        </w:rPr>
      </w:pPr>
      <w:r w:rsidRPr="0009075B">
        <w:rPr>
          <w:rFonts w:cs="Times New Roman"/>
          <w:spacing w:val="-4"/>
        </w:rPr>
        <w:t xml:space="preserve">Elementy mające bezpośredni kontakt ze skórą powinny wykonane z materiałów spełniających wymagania Rozporządzenia (WE) Nr 1907/2006 Parlamentu Europejskiego i Rady z dnia 18 grudnia 2006 r. wraz z późniejszymi zmianami. </w:t>
      </w:r>
    </w:p>
    <w:p w14:paraId="695AF8B8" w14:textId="61CA2C4E" w:rsidR="00992A5D" w:rsidRPr="0009075B" w:rsidRDefault="00992A5D" w:rsidP="00992A5D">
      <w:pPr>
        <w:tabs>
          <w:tab w:val="left" w:pos="426"/>
        </w:tabs>
        <w:spacing w:after="0" w:line="240" w:lineRule="auto"/>
        <w:jc w:val="both"/>
        <w:rPr>
          <w:rFonts w:cs="Times New Roman"/>
          <w:spacing w:val="-4"/>
        </w:rPr>
      </w:pPr>
      <w:r w:rsidRPr="0009075B">
        <w:rPr>
          <w:rFonts w:cs="Times New Roman"/>
          <w:spacing w:val="-4"/>
        </w:rPr>
        <w:t>Tkanina zewnętrzna poszycia, siatka dystansowa, dzianina drapana nie mogą zawierać substancji zabronionych do stosowania w wyrobach włókienniczych i skórzanych</w:t>
      </w:r>
      <w:r w:rsidR="001B3497">
        <w:rPr>
          <w:rFonts w:cs="Times New Roman"/>
          <w:spacing w:val="-4"/>
        </w:rPr>
        <w:t>.</w:t>
      </w:r>
    </w:p>
    <w:p w14:paraId="6204A5B9" w14:textId="77777777" w:rsidR="00992A5D" w:rsidRDefault="00992A5D" w:rsidP="00992A5D">
      <w:pPr>
        <w:tabs>
          <w:tab w:val="left" w:pos="426"/>
        </w:tabs>
        <w:spacing w:after="0" w:line="240" w:lineRule="auto"/>
        <w:jc w:val="both"/>
        <w:rPr>
          <w:rFonts w:cs="Times New Roman"/>
          <w:spacing w:val="-4"/>
        </w:rPr>
      </w:pPr>
    </w:p>
    <w:p w14:paraId="019EE05E" w14:textId="77777777" w:rsidR="003777FA" w:rsidRDefault="003777FA" w:rsidP="00992A5D">
      <w:pPr>
        <w:tabs>
          <w:tab w:val="left" w:pos="426"/>
        </w:tabs>
        <w:spacing w:after="0" w:line="240" w:lineRule="auto"/>
        <w:jc w:val="both"/>
        <w:rPr>
          <w:rFonts w:cs="Times New Roman"/>
          <w:spacing w:val="-4"/>
        </w:rPr>
      </w:pPr>
    </w:p>
    <w:p w14:paraId="7678EB9A" w14:textId="77777777" w:rsidR="003777FA" w:rsidRDefault="003777FA" w:rsidP="00992A5D">
      <w:pPr>
        <w:tabs>
          <w:tab w:val="left" w:pos="426"/>
        </w:tabs>
        <w:spacing w:after="0" w:line="240" w:lineRule="auto"/>
        <w:jc w:val="both"/>
        <w:rPr>
          <w:rFonts w:cs="Times New Roman"/>
          <w:spacing w:val="-4"/>
        </w:rPr>
      </w:pPr>
    </w:p>
    <w:p w14:paraId="4A7385F2" w14:textId="77777777" w:rsidR="003777FA" w:rsidRDefault="003777FA" w:rsidP="00992A5D">
      <w:pPr>
        <w:tabs>
          <w:tab w:val="left" w:pos="426"/>
        </w:tabs>
        <w:spacing w:after="0" w:line="240" w:lineRule="auto"/>
        <w:jc w:val="both"/>
        <w:rPr>
          <w:rFonts w:cs="Times New Roman"/>
          <w:spacing w:val="-4"/>
        </w:rPr>
      </w:pPr>
    </w:p>
    <w:p w14:paraId="69FD5C9C" w14:textId="7852DF3E" w:rsidR="00992A5D" w:rsidRPr="00151C9E" w:rsidRDefault="00992A5D" w:rsidP="00151C9E">
      <w:pPr>
        <w:pStyle w:val="Akapitzlist"/>
        <w:numPr>
          <w:ilvl w:val="0"/>
          <w:numId w:val="61"/>
        </w:numPr>
        <w:tabs>
          <w:tab w:val="left" w:pos="426"/>
        </w:tabs>
        <w:spacing w:after="0" w:line="240" w:lineRule="auto"/>
        <w:jc w:val="both"/>
        <w:rPr>
          <w:rFonts w:eastAsia="Times New Roman"/>
          <w:b/>
          <w:bCs/>
          <w:lang w:eastAsia="pl-PL"/>
        </w:rPr>
      </w:pPr>
      <w:bookmarkStart w:id="29" w:name="_Toc34034912"/>
      <w:r w:rsidRPr="00151C9E">
        <w:rPr>
          <w:rFonts w:eastAsia="Times New Roman"/>
          <w:b/>
          <w:bCs/>
          <w:lang w:eastAsia="pl-PL"/>
        </w:rPr>
        <w:t>WYMAGANIA JAKOŚCIOWE</w:t>
      </w:r>
      <w:bookmarkEnd w:id="29"/>
    </w:p>
    <w:p w14:paraId="5E4EE409" w14:textId="5FFD30CA" w:rsidR="007E4C43" w:rsidRDefault="007E4C43" w:rsidP="007E4C43">
      <w:pPr>
        <w:pStyle w:val="Nagwek2"/>
        <w:numPr>
          <w:ilvl w:val="1"/>
          <w:numId w:val="61"/>
        </w:numPr>
        <w:rPr>
          <w:rFonts w:eastAsia="Times-Roman"/>
          <w:lang w:eastAsia="ar-SA"/>
        </w:rPr>
      </w:pPr>
      <w:bookmarkStart w:id="30" w:name="_Toc210982767"/>
      <w:r>
        <w:rPr>
          <w:rFonts w:eastAsia="Times-Roman"/>
          <w:lang w:eastAsia="ar-SA"/>
        </w:rPr>
        <w:lastRenderedPageBreak/>
        <w:t>Stopień jakości oraz wykaz błędów niedopuszczalnych</w:t>
      </w:r>
      <w:bookmarkEnd w:id="30"/>
    </w:p>
    <w:p w14:paraId="37D6AF94" w14:textId="27522451" w:rsidR="00992A5D" w:rsidRPr="0009075B" w:rsidRDefault="00992A5D" w:rsidP="00992A5D">
      <w:pPr>
        <w:tabs>
          <w:tab w:val="left" w:pos="426"/>
        </w:tabs>
        <w:spacing w:after="0" w:line="240" w:lineRule="auto"/>
        <w:jc w:val="both"/>
        <w:rPr>
          <w:rFonts w:eastAsia="Times-Roman" w:cs="Times New Roman"/>
          <w:kern w:val="0"/>
          <w:lang w:eastAsia="ar-SA"/>
          <w14:ligatures w14:val="none"/>
        </w:rPr>
      </w:pPr>
      <w:r w:rsidRPr="0009075B">
        <w:rPr>
          <w:rFonts w:eastAsia="Times-Roman" w:cs="Times New Roman"/>
          <w:kern w:val="0"/>
          <w:lang w:eastAsia="ar-SA"/>
          <w14:ligatures w14:val="none"/>
        </w:rPr>
        <w:t xml:space="preserve">Wyrób musi być nowy (pochodzić z bieżącej produkcji) wykonany w pierwszym stopniu jakości. Niedopuszczalne są błędy elementów wyrobu wg tabeli </w:t>
      </w:r>
      <w:r w:rsidR="00367F90">
        <w:rPr>
          <w:rFonts w:eastAsia="Times-Roman" w:cs="Times New Roman"/>
          <w:kern w:val="0"/>
          <w:lang w:eastAsia="ar-SA"/>
          <w14:ligatures w14:val="none"/>
        </w:rPr>
        <w:t>6</w:t>
      </w:r>
      <w:r w:rsidRPr="0009075B">
        <w:rPr>
          <w:rFonts w:eastAsia="Times-Roman" w:cs="Times New Roman"/>
          <w:kern w:val="0"/>
          <w:lang w:eastAsia="ar-SA"/>
          <w14:ligatures w14:val="none"/>
        </w:rPr>
        <w:t>.</w:t>
      </w:r>
    </w:p>
    <w:p w14:paraId="10510D81" w14:textId="04C9148D" w:rsidR="00992A5D" w:rsidRPr="00151C9E" w:rsidRDefault="00992A5D" w:rsidP="00992A5D">
      <w:pPr>
        <w:tabs>
          <w:tab w:val="left" w:pos="426"/>
        </w:tabs>
        <w:spacing w:after="0" w:line="240" w:lineRule="auto"/>
        <w:jc w:val="both"/>
        <w:rPr>
          <w:rFonts w:eastAsia="Times-Roman" w:cs="Times New Roman"/>
          <w:i/>
          <w:iCs/>
          <w:kern w:val="0"/>
          <w:lang w:eastAsia="ar-SA"/>
          <w14:ligatures w14:val="none"/>
        </w:rPr>
      </w:pPr>
      <w:r w:rsidRPr="00151C9E">
        <w:rPr>
          <w:rFonts w:eastAsia="Times-Roman" w:cs="Times New Roman"/>
          <w:i/>
          <w:iCs/>
          <w:kern w:val="0"/>
          <w:lang w:eastAsia="ar-SA"/>
          <w14:ligatures w14:val="none"/>
        </w:rPr>
        <w:t xml:space="preserve">Tabela </w:t>
      </w:r>
      <w:r w:rsidR="00367F90">
        <w:rPr>
          <w:rFonts w:eastAsia="Times-Roman" w:cs="Times New Roman"/>
          <w:i/>
          <w:iCs/>
          <w:kern w:val="0"/>
          <w:lang w:eastAsia="ar-SA"/>
          <w14:ligatures w14:val="none"/>
        </w:rPr>
        <w:t>6</w:t>
      </w:r>
      <w:r w:rsidRPr="00151C9E">
        <w:rPr>
          <w:rFonts w:eastAsia="Times-Roman" w:cs="Times New Roman"/>
          <w:i/>
          <w:iCs/>
          <w:kern w:val="0"/>
          <w:lang w:eastAsia="ar-SA"/>
          <w14:ligatures w14:val="none"/>
        </w:rPr>
        <w:t>. Wykaz błędów niedopuszczalnych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1271"/>
        <w:gridCol w:w="7796"/>
      </w:tblGrid>
      <w:tr w:rsidR="00992A5D" w:rsidRPr="004C389F" w14:paraId="19F18DBB" w14:textId="77777777" w:rsidTr="00C63459">
        <w:trPr>
          <w:cantSplit/>
        </w:trPr>
        <w:tc>
          <w:tcPr>
            <w:tcW w:w="1271" w:type="dxa"/>
            <w:vAlign w:val="center"/>
          </w:tcPr>
          <w:p w14:paraId="107FBCB2" w14:textId="77777777" w:rsidR="00992A5D" w:rsidRPr="004C389F" w:rsidRDefault="00992A5D" w:rsidP="00244CB7">
            <w:pPr>
              <w:tabs>
                <w:tab w:val="left" w:pos="426"/>
              </w:tabs>
              <w:jc w:val="both"/>
              <w:rPr>
                <w:rFonts w:asciiTheme="minorHAnsi" w:eastAsia="Times New Roman" w:hAnsiTheme="minorHAnsi"/>
                <w:b/>
                <w:sz w:val="22"/>
                <w:szCs w:val="22"/>
              </w:rPr>
            </w:pPr>
            <w:r w:rsidRPr="004C389F">
              <w:rPr>
                <w:rFonts w:asciiTheme="minorHAnsi" w:eastAsia="Times New Roman" w:hAnsiTheme="minorHAnsi"/>
                <w:b/>
                <w:sz w:val="22"/>
                <w:szCs w:val="22"/>
              </w:rPr>
              <w:t>Wyrób</w:t>
            </w:r>
          </w:p>
          <w:p w14:paraId="0F76C04C" w14:textId="77777777" w:rsidR="00992A5D" w:rsidRPr="004C389F" w:rsidRDefault="00992A5D" w:rsidP="00244CB7">
            <w:pPr>
              <w:tabs>
                <w:tab w:val="left" w:pos="426"/>
              </w:tabs>
              <w:jc w:val="both"/>
              <w:rPr>
                <w:rFonts w:asciiTheme="minorHAnsi" w:eastAsia="Times New Roman" w:hAnsiTheme="minorHAnsi"/>
                <w:b/>
                <w:sz w:val="22"/>
                <w:szCs w:val="22"/>
              </w:rPr>
            </w:pPr>
            <w:r w:rsidRPr="004C389F">
              <w:rPr>
                <w:rFonts w:asciiTheme="minorHAnsi" w:eastAsia="Times New Roman" w:hAnsiTheme="minorHAnsi"/>
                <w:b/>
                <w:sz w:val="22"/>
                <w:szCs w:val="22"/>
              </w:rPr>
              <w:t>(Element zestawu)</w:t>
            </w:r>
          </w:p>
        </w:tc>
        <w:tc>
          <w:tcPr>
            <w:tcW w:w="7796" w:type="dxa"/>
            <w:vAlign w:val="center"/>
          </w:tcPr>
          <w:p w14:paraId="59BBEFF6" w14:textId="77777777" w:rsidR="00992A5D" w:rsidRPr="004C389F" w:rsidRDefault="00992A5D" w:rsidP="00244CB7">
            <w:pPr>
              <w:tabs>
                <w:tab w:val="left" w:pos="426"/>
              </w:tabs>
              <w:jc w:val="both"/>
              <w:rPr>
                <w:rFonts w:asciiTheme="minorHAnsi" w:eastAsia="Times New Roman" w:hAnsiTheme="minorHAnsi"/>
                <w:b/>
                <w:sz w:val="22"/>
                <w:szCs w:val="22"/>
              </w:rPr>
            </w:pPr>
            <w:r w:rsidRPr="004C389F">
              <w:rPr>
                <w:rFonts w:asciiTheme="minorHAnsi" w:eastAsia="Times New Roman" w:hAnsiTheme="minorHAnsi"/>
                <w:b/>
                <w:sz w:val="22"/>
                <w:szCs w:val="22"/>
              </w:rPr>
              <w:t>Błędy niedopuszczalne</w:t>
            </w:r>
          </w:p>
        </w:tc>
      </w:tr>
      <w:tr w:rsidR="00992A5D" w:rsidRPr="004C389F" w14:paraId="6A2BB139" w14:textId="77777777" w:rsidTr="00C63459">
        <w:trPr>
          <w:cantSplit/>
        </w:trPr>
        <w:tc>
          <w:tcPr>
            <w:tcW w:w="1271" w:type="dxa"/>
            <w:vAlign w:val="center"/>
          </w:tcPr>
          <w:p w14:paraId="62D6FED8" w14:textId="77777777" w:rsidR="00992A5D" w:rsidRPr="004C389F" w:rsidRDefault="00992A5D" w:rsidP="00244CB7">
            <w:pPr>
              <w:tabs>
                <w:tab w:val="left" w:pos="426"/>
              </w:tabs>
              <w:jc w:val="both"/>
              <w:rPr>
                <w:rFonts w:asciiTheme="minorHAnsi" w:eastAsia="Times New Roman" w:hAnsiTheme="minorHAnsi"/>
                <w:bCs/>
                <w:sz w:val="22"/>
                <w:szCs w:val="22"/>
              </w:rPr>
            </w:pPr>
            <w:r w:rsidRPr="004C389F">
              <w:rPr>
                <w:rFonts w:asciiTheme="minorHAnsi" w:eastAsia="Times New Roman" w:hAnsiTheme="minorHAnsi"/>
                <w:bCs/>
                <w:sz w:val="22"/>
                <w:szCs w:val="22"/>
              </w:rPr>
              <w:t>Kamizelka</w:t>
            </w:r>
          </w:p>
        </w:tc>
        <w:tc>
          <w:tcPr>
            <w:tcW w:w="7796" w:type="dxa"/>
            <w:vAlign w:val="center"/>
          </w:tcPr>
          <w:p w14:paraId="6CFBA259" w14:textId="77777777" w:rsidR="00992A5D" w:rsidRPr="004C389F" w:rsidRDefault="00992A5D" w:rsidP="00244CB7">
            <w:pPr>
              <w:numPr>
                <w:ilvl w:val="0"/>
                <w:numId w:val="53"/>
              </w:numPr>
              <w:tabs>
                <w:tab w:val="left" w:pos="426"/>
              </w:tabs>
              <w:ind w:left="0" w:firstLine="0"/>
              <w:jc w:val="both"/>
              <w:rPr>
                <w:rFonts w:asciiTheme="minorHAnsi" w:eastAsia="Times New Roman" w:hAnsiTheme="minorHAnsi"/>
                <w:bCs/>
                <w:sz w:val="22"/>
                <w:szCs w:val="22"/>
              </w:rPr>
            </w:pPr>
            <w:r w:rsidRPr="004C389F">
              <w:rPr>
                <w:rFonts w:asciiTheme="minorHAnsi" w:eastAsia="Times New Roman" w:hAnsiTheme="minorHAnsi"/>
                <w:bCs/>
                <w:sz w:val="22"/>
                <w:szCs w:val="22"/>
              </w:rPr>
              <w:t>zniekształcenia i skrzywienia poszczególnych elementów wyrobu,</w:t>
            </w:r>
          </w:p>
          <w:p w14:paraId="0C90102B" w14:textId="77777777" w:rsidR="00992A5D" w:rsidRPr="004C389F" w:rsidRDefault="00992A5D" w:rsidP="00244CB7">
            <w:pPr>
              <w:numPr>
                <w:ilvl w:val="0"/>
                <w:numId w:val="53"/>
              </w:numPr>
              <w:tabs>
                <w:tab w:val="left" w:pos="426"/>
              </w:tabs>
              <w:ind w:left="0" w:firstLine="0"/>
              <w:jc w:val="both"/>
              <w:rPr>
                <w:rFonts w:asciiTheme="minorHAnsi" w:eastAsia="Times New Roman" w:hAnsiTheme="minorHAnsi"/>
                <w:bCs/>
                <w:sz w:val="22"/>
                <w:szCs w:val="22"/>
              </w:rPr>
            </w:pPr>
            <w:r w:rsidRPr="004C389F">
              <w:rPr>
                <w:rFonts w:asciiTheme="minorHAnsi" w:eastAsia="Times New Roman" w:hAnsiTheme="minorHAnsi"/>
                <w:bCs/>
                <w:sz w:val="22"/>
                <w:szCs w:val="22"/>
              </w:rPr>
              <w:t>nieprawidłowo wykonane lub źle rozmieszczone elementy zapięcia i taśmy techniczne,</w:t>
            </w:r>
          </w:p>
          <w:p w14:paraId="0DC90163" w14:textId="77777777" w:rsidR="00992A5D" w:rsidRPr="004C389F" w:rsidRDefault="00992A5D" w:rsidP="00244CB7">
            <w:pPr>
              <w:numPr>
                <w:ilvl w:val="0"/>
                <w:numId w:val="53"/>
              </w:numPr>
              <w:tabs>
                <w:tab w:val="left" w:pos="426"/>
              </w:tabs>
              <w:ind w:left="0" w:firstLine="0"/>
              <w:jc w:val="both"/>
              <w:rPr>
                <w:rFonts w:asciiTheme="minorHAnsi" w:eastAsia="Times New Roman" w:hAnsiTheme="minorHAnsi"/>
                <w:bCs/>
                <w:sz w:val="22"/>
                <w:szCs w:val="22"/>
              </w:rPr>
            </w:pPr>
            <w:r w:rsidRPr="004C389F">
              <w:rPr>
                <w:rFonts w:asciiTheme="minorHAnsi" w:eastAsia="Times New Roman" w:hAnsiTheme="minorHAnsi"/>
                <w:bCs/>
                <w:sz w:val="22"/>
                <w:szCs w:val="22"/>
              </w:rPr>
              <w:t>różnica wymiarów między częściami składowymi wykraczająca poza dopuszczalne odchyłki,</w:t>
            </w:r>
          </w:p>
          <w:p w14:paraId="7346FC8B" w14:textId="77777777" w:rsidR="00992A5D" w:rsidRPr="004C389F" w:rsidRDefault="00992A5D" w:rsidP="00244CB7">
            <w:pPr>
              <w:numPr>
                <w:ilvl w:val="0"/>
                <w:numId w:val="53"/>
              </w:numPr>
              <w:tabs>
                <w:tab w:val="left" w:pos="426"/>
              </w:tabs>
              <w:ind w:left="0" w:firstLine="0"/>
              <w:jc w:val="both"/>
              <w:rPr>
                <w:rFonts w:asciiTheme="minorHAnsi" w:eastAsia="Times New Roman" w:hAnsiTheme="minorHAnsi"/>
                <w:bCs/>
                <w:sz w:val="22"/>
                <w:szCs w:val="22"/>
              </w:rPr>
            </w:pPr>
            <w:r w:rsidRPr="004C389F">
              <w:rPr>
                <w:rFonts w:asciiTheme="minorHAnsi" w:eastAsia="Times New Roman" w:hAnsiTheme="minorHAnsi"/>
                <w:bCs/>
                <w:sz w:val="22"/>
                <w:szCs w:val="22"/>
              </w:rPr>
              <w:t>różne długości/szerokości jednakowych elementów wyrobu wykraczające poza dopuszczalne odchyłki wymiarowe,</w:t>
            </w:r>
          </w:p>
          <w:p w14:paraId="05534893" w14:textId="77777777" w:rsidR="00992A5D" w:rsidRPr="004C389F" w:rsidRDefault="00992A5D" w:rsidP="00244CB7">
            <w:pPr>
              <w:numPr>
                <w:ilvl w:val="0"/>
                <w:numId w:val="53"/>
              </w:numPr>
              <w:tabs>
                <w:tab w:val="left" w:pos="426"/>
              </w:tabs>
              <w:ind w:left="0" w:firstLine="0"/>
              <w:jc w:val="both"/>
              <w:rPr>
                <w:rFonts w:asciiTheme="minorHAnsi" w:eastAsia="Times New Roman" w:hAnsiTheme="minorHAnsi"/>
                <w:bCs/>
                <w:sz w:val="22"/>
                <w:szCs w:val="22"/>
              </w:rPr>
            </w:pPr>
            <w:r w:rsidRPr="004C389F">
              <w:rPr>
                <w:rFonts w:asciiTheme="minorHAnsi" w:eastAsia="Times New Roman" w:hAnsiTheme="minorHAnsi"/>
                <w:bCs/>
                <w:sz w:val="22"/>
                <w:szCs w:val="22"/>
              </w:rPr>
              <w:t>niedoszycie, nieprawidłowe szwy lub ściegi,</w:t>
            </w:r>
          </w:p>
          <w:p w14:paraId="6713EE6A" w14:textId="77777777" w:rsidR="00992A5D" w:rsidRPr="004C389F" w:rsidRDefault="00992A5D" w:rsidP="00244CB7">
            <w:pPr>
              <w:numPr>
                <w:ilvl w:val="0"/>
                <w:numId w:val="53"/>
              </w:numPr>
              <w:tabs>
                <w:tab w:val="left" w:pos="426"/>
              </w:tabs>
              <w:ind w:left="0" w:firstLine="0"/>
              <w:jc w:val="both"/>
              <w:rPr>
                <w:rFonts w:asciiTheme="minorHAnsi" w:eastAsia="Times New Roman" w:hAnsiTheme="minorHAnsi"/>
                <w:bCs/>
                <w:sz w:val="22"/>
                <w:szCs w:val="22"/>
              </w:rPr>
            </w:pPr>
            <w:r w:rsidRPr="004C389F">
              <w:rPr>
                <w:rFonts w:asciiTheme="minorHAnsi" w:eastAsia="Times New Roman" w:hAnsiTheme="minorHAnsi"/>
                <w:bCs/>
                <w:sz w:val="22"/>
                <w:szCs w:val="22"/>
              </w:rPr>
              <w:t>przebicie materiału (tkanina, dzianina itd.),</w:t>
            </w:r>
          </w:p>
          <w:p w14:paraId="02AE4F7F" w14:textId="77777777" w:rsidR="00992A5D" w:rsidRPr="004C389F" w:rsidRDefault="00992A5D" w:rsidP="00244CB7">
            <w:pPr>
              <w:numPr>
                <w:ilvl w:val="0"/>
                <w:numId w:val="53"/>
              </w:numPr>
              <w:tabs>
                <w:tab w:val="left" w:pos="426"/>
              </w:tabs>
              <w:ind w:left="0" w:firstLine="0"/>
              <w:jc w:val="both"/>
              <w:rPr>
                <w:rFonts w:asciiTheme="minorHAnsi" w:eastAsia="Times New Roman" w:hAnsiTheme="minorHAnsi"/>
                <w:bCs/>
                <w:sz w:val="22"/>
                <w:szCs w:val="22"/>
              </w:rPr>
            </w:pPr>
            <w:r w:rsidRPr="004C389F">
              <w:rPr>
                <w:rFonts w:asciiTheme="minorHAnsi" w:eastAsia="Times New Roman" w:hAnsiTheme="minorHAnsi"/>
                <w:bCs/>
                <w:sz w:val="22"/>
                <w:szCs w:val="22"/>
              </w:rPr>
              <w:t>skrzywienie linii szwów,</w:t>
            </w:r>
          </w:p>
          <w:p w14:paraId="742C7FB1" w14:textId="77777777" w:rsidR="00992A5D" w:rsidRPr="004C389F" w:rsidRDefault="00992A5D" w:rsidP="00244CB7">
            <w:pPr>
              <w:numPr>
                <w:ilvl w:val="0"/>
                <w:numId w:val="53"/>
              </w:numPr>
              <w:tabs>
                <w:tab w:val="left" w:pos="426"/>
              </w:tabs>
              <w:ind w:left="0" w:firstLine="0"/>
              <w:jc w:val="both"/>
              <w:rPr>
                <w:rFonts w:asciiTheme="minorHAnsi" w:eastAsia="Times New Roman" w:hAnsiTheme="minorHAnsi"/>
                <w:bCs/>
                <w:sz w:val="22"/>
                <w:szCs w:val="22"/>
              </w:rPr>
            </w:pPr>
            <w:r w:rsidRPr="004C389F">
              <w:rPr>
                <w:rFonts w:asciiTheme="minorHAnsi" w:eastAsia="Times New Roman" w:hAnsiTheme="minorHAnsi"/>
                <w:bCs/>
                <w:sz w:val="22"/>
                <w:szCs w:val="22"/>
              </w:rPr>
              <w:t>skrzywienie stębnówek,</w:t>
            </w:r>
          </w:p>
        </w:tc>
      </w:tr>
    </w:tbl>
    <w:p w14:paraId="4C49D311" w14:textId="09FA85C6" w:rsidR="00992A5D" w:rsidRPr="007E4C43" w:rsidRDefault="00992A5D" w:rsidP="007E4C43">
      <w:pPr>
        <w:pStyle w:val="Nagwek2"/>
        <w:numPr>
          <w:ilvl w:val="1"/>
          <w:numId w:val="56"/>
        </w:numPr>
        <w:rPr>
          <w:rFonts w:eastAsia="Times New Roman"/>
          <w:lang w:eastAsia="pl-PL"/>
        </w:rPr>
      </w:pPr>
      <w:bookmarkStart w:id="31" w:name="_Toc210982768"/>
      <w:r w:rsidRPr="007E4C43">
        <w:rPr>
          <w:rFonts w:eastAsia="Times New Roman"/>
          <w:lang w:eastAsia="pl-PL"/>
        </w:rPr>
        <w:t>System zapewnienia jakości</w:t>
      </w:r>
      <w:bookmarkEnd w:id="31"/>
    </w:p>
    <w:p w14:paraId="4732FE54" w14:textId="77777777" w:rsidR="00992A5D" w:rsidRPr="0009075B" w:rsidRDefault="00992A5D" w:rsidP="00992A5D">
      <w:pPr>
        <w:tabs>
          <w:tab w:val="left" w:pos="426"/>
        </w:tabs>
        <w:spacing w:after="0" w:line="240" w:lineRule="auto"/>
        <w:jc w:val="both"/>
        <w:rPr>
          <w:rFonts w:eastAsia="Times New Roman" w:cs="Times New Roman"/>
          <w:kern w:val="0"/>
          <w:lang w:eastAsia="pl-PL"/>
          <w14:ligatures w14:val="none"/>
        </w:rPr>
      </w:pPr>
      <w:r w:rsidRPr="0009075B">
        <w:rPr>
          <w:rFonts w:eastAsia="Times New Roman" w:cs="Times New Roman"/>
          <w:kern w:val="0"/>
          <w:lang w:eastAsia="pl-PL"/>
          <w14:ligatures w14:val="none"/>
        </w:rPr>
        <w:t xml:space="preserve">Wyrób musi być wykonany zgodnie z systemem zapewnienia jakości produkcji, kontroli produktu końcowego oraz badań wg wymagań normy PN-EN ISO 9001 </w:t>
      </w:r>
      <w:r>
        <w:rPr>
          <w:rFonts w:eastAsia="Times New Roman" w:cs="Times New Roman"/>
          <w:kern w:val="0"/>
          <w:lang w:eastAsia="pl-PL"/>
          <w14:ligatures w14:val="none"/>
        </w:rPr>
        <w:t>oraz</w:t>
      </w:r>
      <w:r w:rsidRPr="0009075B">
        <w:rPr>
          <w:rFonts w:eastAsia="Times New Roman" w:cs="Times New Roman"/>
          <w:kern w:val="0"/>
          <w:lang w:eastAsia="pl-PL"/>
          <w14:ligatures w14:val="none"/>
        </w:rPr>
        <w:t xml:space="preserve"> publikacji NATO AQAP-2110.</w:t>
      </w:r>
    </w:p>
    <w:p w14:paraId="0A53BD7A" w14:textId="77777777" w:rsidR="00992A5D" w:rsidRPr="0009075B" w:rsidRDefault="00992A5D" w:rsidP="00992A5D">
      <w:pPr>
        <w:tabs>
          <w:tab w:val="left" w:pos="426"/>
        </w:tabs>
        <w:spacing w:after="0" w:line="240" w:lineRule="auto"/>
        <w:jc w:val="both"/>
        <w:rPr>
          <w:rFonts w:eastAsia="Times-Roman" w:cs="Times New Roman"/>
          <w:kern w:val="0"/>
          <w:lang w:eastAsia="ar-SA"/>
          <w14:ligatures w14:val="none"/>
        </w:rPr>
      </w:pPr>
      <w:r w:rsidRPr="0009075B">
        <w:rPr>
          <w:rFonts w:eastAsia="Times-Roman" w:cs="Times New Roman"/>
          <w:kern w:val="0"/>
          <w:lang w:eastAsia="ar-SA"/>
          <w14:ligatures w14:val="none"/>
        </w:rPr>
        <w:t>Producent powinien posiadać i stosować system zarządzania jakością umożliwiający przeprowadzenie kontroli wyrobu na każdym etapie produkcji.</w:t>
      </w:r>
    </w:p>
    <w:p w14:paraId="4998A672" w14:textId="77777777" w:rsidR="00992A5D" w:rsidRPr="0009075B" w:rsidRDefault="00992A5D" w:rsidP="00992A5D">
      <w:pPr>
        <w:tabs>
          <w:tab w:val="left" w:pos="426"/>
        </w:tabs>
        <w:spacing w:after="0" w:line="240" w:lineRule="auto"/>
        <w:jc w:val="both"/>
        <w:rPr>
          <w:rFonts w:eastAsia="Times-Roman" w:cs="Times New Roman"/>
          <w:kern w:val="0"/>
          <w:lang w:eastAsia="ar-SA"/>
          <w14:ligatures w14:val="none"/>
        </w:rPr>
      </w:pPr>
      <w:r w:rsidRPr="0009075B">
        <w:rPr>
          <w:rFonts w:eastAsia="Times-Roman" w:cs="Times New Roman"/>
          <w:kern w:val="0"/>
          <w:lang w:eastAsia="ar-SA"/>
          <w14:ligatures w14:val="none"/>
        </w:rPr>
        <w:t>Producent powinien opracować i wdrożyć udokumentowane procedury, które określą sposób identyfikowania, nadzorowania i segregowania wszystkich wyrobów niezgodnych.</w:t>
      </w:r>
    </w:p>
    <w:p w14:paraId="003634F1" w14:textId="77777777" w:rsidR="00992A5D" w:rsidRPr="0009075B" w:rsidRDefault="00992A5D" w:rsidP="00992A5D">
      <w:pPr>
        <w:tabs>
          <w:tab w:val="left" w:pos="426"/>
        </w:tabs>
        <w:spacing w:after="0" w:line="240" w:lineRule="auto"/>
        <w:jc w:val="both"/>
        <w:rPr>
          <w:rFonts w:eastAsia="Times-Roman" w:cs="Times New Roman"/>
          <w:kern w:val="0"/>
          <w:lang w:eastAsia="ar-SA"/>
          <w14:ligatures w14:val="none"/>
        </w:rPr>
      </w:pPr>
      <w:r w:rsidRPr="0009075B">
        <w:rPr>
          <w:rFonts w:eastAsia="Times-Roman" w:cs="Times New Roman"/>
          <w:kern w:val="0"/>
          <w:lang w:eastAsia="ar-SA"/>
          <w14:ligatures w14:val="none"/>
        </w:rPr>
        <w:t xml:space="preserve">Wykonanie powyższych czynności powinno być udokumentowane (sporządzone zapisy). </w:t>
      </w:r>
    </w:p>
    <w:p w14:paraId="3A99A6A4" w14:textId="77777777" w:rsidR="00992A5D" w:rsidRPr="0009075B" w:rsidRDefault="00992A5D" w:rsidP="00992A5D">
      <w:pPr>
        <w:tabs>
          <w:tab w:val="left" w:pos="426"/>
        </w:tabs>
        <w:spacing w:after="0" w:line="240" w:lineRule="auto"/>
        <w:jc w:val="both"/>
        <w:rPr>
          <w:rFonts w:eastAsia="Times-Roman" w:cs="Times New Roman"/>
          <w:kern w:val="0"/>
          <w:lang w:eastAsia="ar-SA"/>
          <w14:ligatures w14:val="none"/>
        </w:rPr>
      </w:pPr>
      <w:r w:rsidRPr="0009075B">
        <w:rPr>
          <w:rFonts w:eastAsia="Times-Roman" w:cs="Times New Roman"/>
          <w:kern w:val="0"/>
          <w:lang w:eastAsia="ar-SA"/>
          <w14:ligatures w14:val="none"/>
        </w:rPr>
        <w:t>Producent jest zobowiązany do sporządzenia stosownego dokumentu (protokołu, zaświadczenia) z przeprowadzonej klasyfikacji jakości i pozytywnej kontroli końcowej wyrobów.</w:t>
      </w:r>
    </w:p>
    <w:p w14:paraId="339AB80C" w14:textId="77777777" w:rsidR="00992A5D" w:rsidRPr="0009075B" w:rsidRDefault="00992A5D" w:rsidP="00992A5D">
      <w:pPr>
        <w:tabs>
          <w:tab w:val="left" w:pos="426"/>
        </w:tabs>
        <w:spacing w:after="0" w:line="240" w:lineRule="auto"/>
        <w:jc w:val="both"/>
        <w:rPr>
          <w:rFonts w:eastAsia="Times-Roman" w:cs="Times New Roman"/>
          <w:kern w:val="0"/>
          <w:lang w:eastAsia="ar-SA"/>
          <w14:ligatures w14:val="none"/>
        </w:rPr>
      </w:pPr>
      <w:r w:rsidRPr="0009075B">
        <w:rPr>
          <w:rFonts w:eastAsia="Times-Roman" w:cs="Times New Roman"/>
          <w:kern w:val="0"/>
          <w:lang w:eastAsia="ar-SA"/>
          <w14:ligatures w14:val="none"/>
        </w:rPr>
        <w:t>Ww. dokumenty/systemy zarządzania jakością Wykonawca ma obowiązek udostępnić do wglądu na wniosek Zamawiającego.</w:t>
      </w:r>
    </w:p>
    <w:p w14:paraId="51937DC0" w14:textId="77777777" w:rsidR="00992A5D" w:rsidRPr="0009075B" w:rsidRDefault="00992A5D" w:rsidP="00992A5D">
      <w:pPr>
        <w:tabs>
          <w:tab w:val="left" w:pos="426"/>
        </w:tabs>
        <w:spacing w:after="0" w:line="240" w:lineRule="auto"/>
        <w:jc w:val="both"/>
        <w:rPr>
          <w:rFonts w:eastAsia="Times-Roman" w:cs="Times New Roman"/>
          <w:kern w:val="0"/>
          <w:lang w:eastAsia="ar-SA"/>
          <w14:ligatures w14:val="none"/>
        </w:rPr>
      </w:pPr>
    </w:p>
    <w:p w14:paraId="224BFCFA" w14:textId="25F4C63E" w:rsidR="00992A5D" w:rsidRDefault="00992A5D" w:rsidP="007E4C43">
      <w:pPr>
        <w:pStyle w:val="Nagwek1"/>
        <w:numPr>
          <w:ilvl w:val="0"/>
          <w:numId w:val="61"/>
        </w:numPr>
        <w:tabs>
          <w:tab w:val="left" w:pos="426"/>
        </w:tabs>
        <w:spacing w:before="0" w:after="0" w:line="240" w:lineRule="auto"/>
        <w:jc w:val="both"/>
        <w:rPr>
          <w:szCs w:val="22"/>
        </w:rPr>
      </w:pPr>
      <w:bookmarkStart w:id="32" w:name="_Toc34034914"/>
      <w:bookmarkStart w:id="33" w:name="_Toc210982769"/>
      <w:r w:rsidRPr="0009075B">
        <w:rPr>
          <w:szCs w:val="22"/>
        </w:rPr>
        <w:t>ZNAKOWANIE</w:t>
      </w:r>
      <w:bookmarkEnd w:id="32"/>
      <w:bookmarkEnd w:id="33"/>
    </w:p>
    <w:p w14:paraId="743820DE" w14:textId="77777777" w:rsidR="007E4C43" w:rsidRPr="007E4C43" w:rsidRDefault="007E4C43" w:rsidP="007E4C43">
      <w:pPr>
        <w:spacing w:after="0"/>
      </w:pPr>
    </w:p>
    <w:p w14:paraId="5834CE92" w14:textId="77777777" w:rsidR="00992A5D" w:rsidRPr="0009075B" w:rsidRDefault="00992A5D" w:rsidP="00992A5D">
      <w:pPr>
        <w:tabs>
          <w:tab w:val="left" w:pos="426"/>
        </w:tabs>
        <w:spacing w:after="0" w:line="240" w:lineRule="auto"/>
        <w:jc w:val="both"/>
        <w:rPr>
          <w:rFonts w:cs="Times New Roman"/>
        </w:rPr>
      </w:pPr>
      <w:r w:rsidRPr="0009075B">
        <w:rPr>
          <w:rFonts w:cs="Times New Roman"/>
          <w:spacing w:val="-1"/>
        </w:rPr>
        <w:t xml:space="preserve">Każda kamizelka musi być trwale oznakowany w sposób umożliwiający jej identyfikację przez cały okres </w:t>
      </w:r>
      <w:r w:rsidRPr="0009075B">
        <w:rPr>
          <w:rFonts w:cs="Times New Roman"/>
        </w:rPr>
        <w:t xml:space="preserve">użytkowania zgodnie z punktem 4.7.2 PN-V-87000:2011. </w:t>
      </w:r>
    </w:p>
    <w:p w14:paraId="7CE5A960" w14:textId="77777777" w:rsidR="00992A5D" w:rsidRDefault="00992A5D" w:rsidP="00992A5D">
      <w:pPr>
        <w:tabs>
          <w:tab w:val="left" w:pos="426"/>
        </w:tabs>
        <w:spacing w:after="0" w:line="240" w:lineRule="auto"/>
        <w:jc w:val="both"/>
        <w:rPr>
          <w:rFonts w:cs="Times New Roman"/>
          <w:spacing w:val="-4"/>
        </w:rPr>
      </w:pPr>
    </w:p>
    <w:p w14:paraId="119FCF20" w14:textId="69F5689B" w:rsidR="00992A5D" w:rsidRPr="00F65438" w:rsidRDefault="00992A5D" w:rsidP="00F65438">
      <w:pPr>
        <w:tabs>
          <w:tab w:val="left" w:pos="426"/>
        </w:tabs>
        <w:spacing w:after="0" w:line="240" w:lineRule="auto"/>
        <w:jc w:val="both"/>
        <w:rPr>
          <w:rFonts w:cs="Times New Roman"/>
          <w:spacing w:val="-4"/>
        </w:rPr>
      </w:pPr>
      <w:r w:rsidRPr="00F65438">
        <w:rPr>
          <w:rFonts w:cs="Times New Roman"/>
          <w:spacing w:val="-4"/>
        </w:rPr>
        <w:t>Ukompletowanie</w:t>
      </w:r>
      <w:r w:rsidR="00F65438">
        <w:rPr>
          <w:rFonts w:cs="Times New Roman"/>
          <w:spacing w:val="-4"/>
        </w:rPr>
        <w:t>:</w:t>
      </w:r>
    </w:p>
    <w:p w14:paraId="3AD9ACDB" w14:textId="77777777" w:rsidR="00992A5D" w:rsidRPr="00C620E8" w:rsidRDefault="00992A5D" w:rsidP="00992A5D">
      <w:pPr>
        <w:tabs>
          <w:tab w:val="left" w:pos="426"/>
        </w:tabs>
        <w:spacing w:after="0" w:line="240" w:lineRule="auto"/>
        <w:jc w:val="both"/>
        <w:rPr>
          <w:rFonts w:cs="Times New Roman"/>
          <w:spacing w:val="-4"/>
        </w:rPr>
      </w:pPr>
      <w:r w:rsidRPr="00C620E8">
        <w:rPr>
          <w:rFonts w:cs="Times New Roman"/>
          <w:spacing w:val="-4"/>
        </w:rPr>
        <w:t>W skład kompletu kamizelki balistycznej wchodzą:</w:t>
      </w:r>
    </w:p>
    <w:p w14:paraId="4BC92A2B" w14:textId="77777777" w:rsidR="00992A5D" w:rsidRPr="00C620E8" w:rsidRDefault="00992A5D" w:rsidP="00992A5D">
      <w:pPr>
        <w:pStyle w:val="Akapitzlist"/>
        <w:numPr>
          <w:ilvl w:val="0"/>
          <w:numId w:val="59"/>
        </w:numPr>
        <w:tabs>
          <w:tab w:val="left" w:pos="426"/>
        </w:tabs>
        <w:spacing w:after="0" w:line="240" w:lineRule="auto"/>
        <w:jc w:val="both"/>
        <w:rPr>
          <w:rFonts w:cs="Times New Roman"/>
          <w:spacing w:val="-4"/>
        </w:rPr>
      </w:pPr>
      <w:r w:rsidRPr="00C620E8">
        <w:rPr>
          <w:rFonts w:cs="Times New Roman"/>
          <w:spacing w:val="-4"/>
        </w:rPr>
        <w:t xml:space="preserve">poszycie kamizelki (przód, tył, naramienniki 2 szt., osłona szyi, osłona podbrzusza) – 1 </w:t>
      </w:r>
      <w:proofErr w:type="spellStart"/>
      <w:r w:rsidRPr="00C620E8">
        <w:rPr>
          <w:rFonts w:cs="Times New Roman"/>
          <w:spacing w:val="-4"/>
        </w:rPr>
        <w:t>kpl</w:t>
      </w:r>
      <w:proofErr w:type="spellEnd"/>
      <w:r w:rsidRPr="00C620E8">
        <w:rPr>
          <w:rFonts w:cs="Times New Roman"/>
          <w:spacing w:val="-4"/>
        </w:rPr>
        <w:t>.</w:t>
      </w:r>
    </w:p>
    <w:p w14:paraId="7F63A0F0" w14:textId="4EC993DB" w:rsidR="00992A5D" w:rsidRPr="00C620E8" w:rsidRDefault="00992A5D" w:rsidP="00992A5D">
      <w:pPr>
        <w:pStyle w:val="Akapitzlist"/>
        <w:numPr>
          <w:ilvl w:val="0"/>
          <w:numId w:val="59"/>
        </w:numPr>
        <w:tabs>
          <w:tab w:val="left" w:pos="426"/>
        </w:tabs>
        <w:spacing w:after="0" w:line="240" w:lineRule="auto"/>
        <w:jc w:val="both"/>
        <w:rPr>
          <w:rFonts w:cs="Times New Roman"/>
          <w:spacing w:val="-4"/>
        </w:rPr>
      </w:pPr>
      <w:r w:rsidRPr="00C620E8">
        <w:rPr>
          <w:rFonts w:cs="Times New Roman"/>
          <w:spacing w:val="-4"/>
        </w:rPr>
        <w:t>wkłady balistyczne</w:t>
      </w:r>
      <w:r w:rsidR="00F65438">
        <w:rPr>
          <w:rFonts w:cs="Times New Roman"/>
          <w:spacing w:val="-4"/>
        </w:rPr>
        <w:t xml:space="preserve"> </w:t>
      </w:r>
      <w:r w:rsidRPr="00C620E8">
        <w:rPr>
          <w:rFonts w:cs="Times New Roman"/>
          <w:spacing w:val="-4"/>
        </w:rPr>
        <w:t xml:space="preserve">– 1 </w:t>
      </w:r>
      <w:proofErr w:type="spellStart"/>
      <w:r w:rsidRPr="00C620E8">
        <w:rPr>
          <w:rFonts w:cs="Times New Roman"/>
          <w:spacing w:val="-4"/>
        </w:rPr>
        <w:t>kpl</w:t>
      </w:r>
      <w:proofErr w:type="spellEnd"/>
      <w:r w:rsidRPr="00C620E8">
        <w:rPr>
          <w:rFonts w:cs="Times New Roman"/>
          <w:spacing w:val="-4"/>
        </w:rPr>
        <w:t>.</w:t>
      </w:r>
    </w:p>
    <w:p w14:paraId="2C2217EA" w14:textId="77777777" w:rsidR="00992A5D" w:rsidRPr="00C620E8" w:rsidRDefault="00992A5D" w:rsidP="00992A5D">
      <w:pPr>
        <w:pStyle w:val="Akapitzlist"/>
        <w:numPr>
          <w:ilvl w:val="0"/>
          <w:numId w:val="59"/>
        </w:numPr>
        <w:tabs>
          <w:tab w:val="left" w:pos="426"/>
        </w:tabs>
        <w:spacing w:after="0" w:line="240" w:lineRule="auto"/>
        <w:jc w:val="both"/>
        <w:rPr>
          <w:rFonts w:cs="Times New Roman"/>
          <w:spacing w:val="-4"/>
        </w:rPr>
      </w:pPr>
      <w:r w:rsidRPr="00C620E8">
        <w:rPr>
          <w:rFonts w:cs="Times New Roman"/>
          <w:spacing w:val="-4"/>
        </w:rPr>
        <w:t>torba transportowa – 1 szt.</w:t>
      </w:r>
    </w:p>
    <w:p w14:paraId="32FC483F" w14:textId="77777777" w:rsidR="00992A5D" w:rsidRPr="00C620E8" w:rsidRDefault="00992A5D" w:rsidP="00992A5D">
      <w:pPr>
        <w:pStyle w:val="Akapitzlist"/>
        <w:numPr>
          <w:ilvl w:val="0"/>
          <w:numId w:val="59"/>
        </w:numPr>
        <w:tabs>
          <w:tab w:val="left" w:pos="426"/>
        </w:tabs>
        <w:spacing w:after="0" w:line="240" w:lineRule="auto"/>
        <w:jc w:val="both"/>
        <w:rPr>
          <w:rFonts w:cs="Times New Roman"/>
          <w:spacing w:val="-4"/>
        </w:rPr>
      </w:pPr>
      <w:r w:rsidRPr="00C620E8">
        <w:rPr>
          <w:rFonts w:eastAsia="Times-Roman" w:cs="Times New Roman"/>
          <w:kern w:val="0"/>
          <w:lang w:eastAsia="ar-SA"/>
          <w14:ligatures w14:val="none"/>
        </w:rPr>
        <w:t xml:space="preserve">karta gwarancyjna </w:t>
      </w:r>
      <w:r w:rsidRPr="00C620E8">
        <w:rPr>
          <w:rFonts w:cs="Times New Roman"/>
          <w:spacing w:val="-4"/>
        </w:rPr>
        <w:t>– 1 szt.</w:t>
      </w:r>
    </w:p>
    <w:p w14:paraId="136C635E" w14:textId="77777777" w:rsidR="00992A5D" w:rsidRPr="00C620E8" w:rsidRDefault="00992A5D" w:rsidP="00992A5D">
      <w:pPr>
        <w:pStyle w:val="Akapitzlist"/>
        <w:numPr>
          <w:ilvl w:val="0"/>
          <w:numId w:val="59"/>
        </w:numPr>
        <w:tabs>
          <w:tab w:val="left" w:pos="426"/>
        </w:tabs>
        <w:spacing w:after="0" w:line="240" w:lineRule="auto"/>
        <w:jc w:val="both"/>
        <w:rPr>
          <w:rFonts w:cs="Times New Roman"/>
          <w:spacing w:val="-4"/>
        </w:rPr>
      </w:pPr>
      <w:r w:rsidRPr="00C620E8">
        <w:rPr>
          <w:rFonts w:eastAsia="Times-Roman" w:cs="Times New Roman"/>
          <w:kern w:val="0"/>
          <w:lang w:eastAsia="ar-SA"/>
          <w14:ligatures w14:val="none"/>
        </w:rPr>
        <w:t xml:space="preserve">instrukcja użytkowania </w:t>
      </w:r>
      <w:r w:rsidRPr="00C620E8">
        <w:rPr>
          <w:rFonts w:cs="Times New Roman"/>
          <w:spacing w:val="-4"/>
        </w:rPr>
        <w:t>– 1 szt.</w:t>
      </w:r>
    </w:p>
    <w:p w14:paraId="402CD5C1" w14:textId="77777777" w:rsidR="00992A5D" w:rsidRDefault="00992A5D" w:rsidP="00992A5D">
      <w:pPr>
        <w:tabs>
          <w:tab w:val="left" w:pos="426"/>
        </w:tabs>
        <w:spacing w:after="0" w:line="240" w:lineRule="auto"/>
        <w:jc w:val="both"/>
        <w:rPr>
          <w:rFonts w:cs="Times New Roman"/>
          <w:spacing w:val="-4"/>
        </w:rPr>
      </w:pPr>
    </w:p>
    <w:p w14:paraId="42C876A2" w14:textId="77777777" w:rsidR="003777FA" w:rsidRDefault="003777FA" w:rsidP="00992A5D">
      <w:pPr>
        <w:tabs>
          <w:tab w:val="left" w:pos="426"/>
        </w:tabs>
        <w:spacing w:after="0" w:line="240" w:lineRule="auto"/>
        <w:jc w:val="both"/>
        <w:rPr>
          <w:rFonts w:cs="Times New Roman"/>
          <w:spacing w:val="-4"/>
        </w:rPr>
      </w:pPr>
    </w:p>
    <w:p w14:paraId="7A136C96" w14:textId="77777777" w:rsidR="003777FA" w:rsidRDefault="003777FA" w:rsidP="00992A5D">
      <w:pPr>
        <w:tabs>
          <w:tab w:val="left" w:pos="426"/>
        </w:tabs>
        <w:spacing w:after="0" w:line="240" w:lineRule="auto"/>
        <w:jc w:val="both"/>
        <w:rPr>
          <w:rFonts w:cs="Times New Roman"/>
          <w:spacing w:val="-4"/>
        </w:rPr>
      </w:pPr>
    </w:p>
    <w:p w14:paraId="6143EAF1" w14:textId="77777777" w:rsidR="003777FA" w:rsidRPr="0009075B" w:rsidRDefault="003777FA" w:rsidP="00992A5D">
      <w:pPr>
        <w:tabs>
          <w:tab w:val="left" w:pos="426"/>
        </w:tabs>
        <w:spacing w:after="0" w:line="240" w:lineRule="auto"/>
        <w:jc w:val="both"/>
        <w:rPr>
          <w:rFonts w:cs="Times New Roman"/>
          <w:spacing w:val="-4"/>
        </w:rPr>
      </w:pPr>
    </w:p>
    <w:p w14:paraId="13112754" w14:textId="422AFA91" w:rsidR="00992A5D" w:rsidRDefault="00992A5D" w:rsidP="007E4C43">
      <w:pPr>
        <w:pStyle w:val="Nagwek1"/>
        <w:numPr>
          <w:ilvl w:val="0"/>
          <w:numId w:val="61"/>
        </w:numPr>
        <w:tabs>
          <w:tab w:val="left" w:pos="426"/>
        </w:tabs>
        <w:spacing w:before="0" w:after="0" w:line="240" w:lineRule="auto"/>
        <w:jc w:val="both"/>
        <w:rPr>
          <w:rFonts w:eastAsia="Times-Roman"/>
          <w:szCs w:val="22"/>
          <w:lang w:eastAsia="ar-SA"/>
        </w:rPr>
      </w:pPr>
      <w:bookmarkStart w:id="34" w:name="_Toc34034916"/>
      <w:bookmarkStart w:id="35" w:name="_Toc210982770"/>
      <w:r w:rsidRPr="0009075B">
        <w:rPr>
          <w:rFonts w:eastAsia="Times-Roman"/>
          <w:szCs w:val="22"/>
          <w:lang w:eastAsia="ar-SA"/>
        </w:rPr>
        <w:t>PAKOWANIE, PRZECHOWYWANIE, TRANSPORT</w:t>
      </w:r>
      <w:bookmarkEnd w:id="34"/>
      <w:bookmarkEnd w:id="35"/>
    </w:p>
    <w:p w14:paraId="708B2A40" w14:textId="77777777" w:rsidR="007E4C43" w:rsidRPr="007E4C43" w:rsidRDefault="007E4C43" w:rsidP="007E4C43">
      <w:pPr>
        <w:spacing w:after="0"/>
        <w:rPr>
          <w:lang w:eastAsia="ar-SA"/>
        </w:rPr>
      </w:pPr>
    </w:p>
    <w:p w14:paraId="141E8FAB" w14:textId="77777777" w:rsidR="00992A5D" w:rsidRPr="0040643F" w:rsidRDefault="00992A5D" w:rsidP="00992A5D">
      <w:pPr>
        <w:tabs>
          <w:tab w:val="left" w:pos="426"/>
        </w:tabs>
        <w:spacing w:after="0" w:line="240" w:lineRule="auto"/>
        <w:jc w:val="both"/>
        <w:rPr>
          <w:rFonts w:eastAsia="Times-Roman" w:cs="Times New Roman"/>
          <w:kern w:val="0"/>
          <w:lang w:eastAsia="ar-SA"/>
          <w14:ligatures w14:val="none"/>
        </w:rPr>
      </w:pPr>
      <w:bookmarkStart w:id="36" w:name="_Hlk207720996"/>
      <w:r w:rsidRPr="0040643F">
        <w:rPr>
          <w:rFonts w:eastAsia="Times-Roman" w:cs="Times New Roman"/>
          <w:kern w:val="0"/>
          <w:lang w:eastAsia="ar-SA"/>
          <w14:ligatures w14:val="none"/>
        </w:rPr>
        <w:lastRenderedPageBreak/>
        <w:t>Wyrób należy przechowywać w pomieszczeniach nienasłonecznionych, przewiewnych, suchych, pozbawionych obcych zapachów. Pomieszczenia powinny zabezpieczyć wyrób przed zawilgoceniem, zabrudzeniem, zniszczeniem przez pleśń, bakterie i inne czynniki zewnętrzne.</w:t>
      </w:r>
    </w:p>
    <w:p w14:paraId="737A57E7" w14:textId="77777777" w:rsidR="00992A5D" w:rsidRPr="0040643F" w:rsidRDefault="00992A5D" w:rsidP="00992A5D">
      <w:pPr>
        <w:tabs>
          <w:tab w:val="left" w:pos="426"/>
        </w:tabs>
        <w:spacing w:after="0" w:line="240" w:lineRule="auto"/>
        <w:jc w:val="both"/>
        <w:rPr>
          <w:rFonts w:eastAsia="Times-Roman" w:cs="Times New Roman"/>
          <w:kern w:val="0"/>
          <w:lang w:eastAsia="ar-SA"/>
          <w14:ligatures w14:val="none"/>
        </w:rPr>
      </w:pPr>
      <w:r w:rsidRPr="0009075B">
        <w:rPr>
          <w:rFonts w:eastAsia="Times-Roman" w:cs="Times New Roman"/>
          <w:kern w:val="0"/>
          <w:lang w:eastAsia="ar-SA"/>
          <w14:ligatures w14:val="none"/>
        </w:rPr>
        <w:t>Wyroby muszą być</w:t>
      </w:r>
      <w:r w:rsidRPr="0040643F">
        <w:rPr>
          <w:rFonts w:eastAsia="Times-Roman" w:cs="Times New Roman"/>
          <w:kern w:val="0"/>
          <w:lang w:eastAsia="ar-SA"/>
          <w14:ligatures w14:val="none"/>
        </w:rPr>
        <w:t xml:space="preserve"> dostarczon</w:t>
      </w:r>
      <w:r w:rsidRPr="0009075B">
        <w:rPr>
          <w:rFonts w:eastAsia="Times-Roman" w:cs="Times New Roman"/>
          <w:kern w:val="0"/>
          <w:lang w:eastAsia="ar-SA"/>
          <w14:ligatures w14:val="none"/>
        </w:rPr>
        <w:t>e</w:t>
      </w:r>
      <w:r w:rsidRPr="0040643F">
        <w:rPr>
          <w:rFonts w:eastAsia="Times-Roman" w:cs="Times New Roman"/>
          <w:kern w:val="0"/>
          <w:lang w:eastAsia="ar-SA"/>
          <w14:ligatures w14:val="none"/>
        </w:rPr>
        <w:t xml:space="preserve"> w zamykanych od góry opakowaniach tekturowych (kartony), po </w:t>
      </w:r>
      <w:r w:rsidRPr="0009075B">
        <w:rPr>
          <w:rFonts w:eastAsia="Times-Roman" w:cs="Times New Roman"/>
          <w:kern w:val="0"/>
          <w:lang w:eastAsia="ar-SA"/>
          <w14:ligatures w14:val="none"/>
        </w:rPr>
        <w:t>max</w:t>
      </w:r>
      <w:r>
        <w:rPr>
          <w:rFonts w:eastAsia="Times-Roman" w:cs="Times New Roman"/>
          <w:kern w:val="0"/>
          <w:lang w:eastAsia="ar-SA"/>
          <w14:ligatures w14:val="none"/>
        </w:rPr>
        <w:t>.</w:t>
      </w:r>
      <w:r w:rsidRPr="0009075B">
        <w:rPr>
          <w:rFonts w:eastAsia="Times-Roman" w:cs="Times New Roman"/>
          <w:kern w:val="0"/>
          <w:lang w:eastAsia="ar-SA"/>
          <w14:ligatures w14:val="none"/>
        </w:rPr>
        <w:t xml:space="preserve"> 4</w:t>
      </w:r>
      <w:r w:rsidRPr="0040643F">
        <w:rPr>
          <w:rFonts w:eastAsia="Times-Roman" w:cs="Times New Roman"/>
          <w:kern w:val="0"/>
          <w:lang w:eastAsia="ar-SA"/>
          <w14:ligatures w14:val="none"/>
        </w:rPr>
        <w:t xml:space="preserve">0 </w:t>
      </w:r>
      <w:r w:rsidRPr="0009075B">
        <w:rPr>
          <w:rFonts w:eastAsia="Times-Roman" w:cs="Times New Roman"/>
          <w:kern w:val="0"/>
          <w:lang w:eastAsia="ar-SA"/>
          <w14:ligatures w14:val="none"/>
        </w:rPr>
        <w:t>wyrobów w kartonie</w:t>
      </w:r>
      <w:r w:rsidRPr="0040643F">
        <w:rPr>
          <w:rFonts w:eastAsia="Times-Roman" w:cs="Times New Roman"/>
          <w:kern w:val="0"/>
          <w:lang w:eastAsia="ar-SA"/>
          <w14:ligatures w14:val="none"/>
        </w:rPr>
        <w:t xml:space="preserve">. Na każdym kartonie ma być umieszczona informacja nt. ilości, zakresu numerowego, nr partii oraz rozmiaru przedmiotu </w:t>
      </w:r>
      <w:r w:rsidRPr="0009075B">
        <w:rPr>
          <w:rFonts w:eastAsia="Times-Roman" w:cs="Times New Roman"/>
          <w:kern w:val="0"/>
          <w:lang w:eastAsia="ar-SA"/>
          <w14:ligatures w14:val="none"/>
        </w:rPr>
        <w:t>zamówienia</w:t>
      </w:r>
      <w:r w:rsidRPr="0040643F">
        <w:rPr>
          <w:rFonts w:eastAsia="Times-Roman" w:cs="Times New Roman"/>
          <w:kern w:val="0"/>
          <w:lang w:eastAsia="ar-SA"/>
          <w14:ligatures w14:val="none"/>
        </w:rPr>
        <w:t>.</w:t>
      </w:r>
    </w:p>
    <w:p w14:paraId="378B2F61" w14:textId="77777777" w:rsidR="00992A5D" w:rsidRPr="0040643F" w:rsidRDefault="00992A5D" w:rsidP="00992A5D">
      <w:pPr>
        <w:tabs>
          <w:tab w:val="left" w:pos="426"/>
        </w:tabs>
        <w:spacing w:after="0" w:line="240" w:lineRule="auto"/>
        <w:jc w:val="both"/>
        <w:rPr>
          <w:rFonts w:eastAsia="Times-Roman" w:cs="Times New Roman"/>
          <w:kern w:val="0"/>
          <w:lang w:eastAsia="ar-SA"/>
          <w14:ligatures w14:val="none"/>
        </w:rPr>
      </w:pPr>
      <w:r w:rsidRPr="0040643F">
        <w:rPr>
          <w:rFonts w:eastAsia="Times-Roman" w:cs="Times New Roman"/>
          <w:kern w:val="0"/>
          <w:lang w:eastAsia="ar-SA"/>
          <w14:ligatures w14:val="none"/>
        </w:rPr>
        <w:t xml:space="preserve">Wkłady balistyczne muszą być umieszczone w </w:t>
      </w:r>
      <w:proofErr w:type="spellStart"/>
      <w:r w:rsidRPr="0040643F">
        <w:rPr>
          <w:rFonts w:eastAsia="Times-Roman" w:cs="Times New Roman"/>
          <w:kern w:val="0"/>
          <w:lang w:eastAsia="ar-SA"/>
          <w14:ligatures w14:val="none"/>
        </w:rPr>
        <w:t>poszyciach</w:t>
      </w:r>
      <w:proofErr w:type="spellEnd"/>
      <w:r w:rsidRPr="0040643F">
        <w:rPr>
          <w:rFonts w:eastAsia="Times-Roman" w:cs="Times New Roman"/>
          <w:kern w:val="0"/>
          <w:lang w:eastAsia="ar-SA"/>
          <w14:ligatures w14:val="none"/>
        </w:rPr>
        <w:t xml:space="preserve"> kamizelek.</w:t>
      </w:r>
    </w:p>
    <w:p w14:paraId="71A57CD1" w14:textId="77777777" w:rsidR="00992A5D" w:rsidRPr="0040643F" w:rsidRDefault="00992A5D" w:rsidP="00992A5D">
      <w:pPr>
        <w:tabs>
          <w:tab w:val="left" w:pos="426"/>
        </w:tabs>
        <w:spacing w:after="0" w:line="240" w:lineRule="auto"/>
        <w:jc w:val="both"/>
        <w:rPr>
          <w:rFonts w:eastAsia="Times-Roman" w:cs="Times New Roman"/>
          <w:kern w:val="0"/>
          <w:lang w:eastAsia="ar-SA"/>
          <w14:ligatures w14:val="none"/>
        </w:rPr>
      </w:pPr>
      <w:r w:rsidRPr="0040643F">
        <w:rPr>
          <w:rFonts w:eastAsia="Times-Roman" w:cs="Times New Roman"/>
          <w:kern w:val="0"/>
          <w:lang w:eastAsia="ar-SA"/>
          <w14:ligatures w14:val="none"/>
        </w:rPr>
        <w:t>Każda kamizelka musi być zapakowana do torby transportowej.</w:t>
      </w:r>
    </w:p>
    <w:p w14:paraId="74B2634C" w14:textId="77777777" w:rsidR="00992A5D" w:rsidRPr="0040643F" w:rsidRDefault="00992A5D" w:rsidP="00992A5D">
      <w:pPr>
        <w:tabs>
          <w:tab w:val="left" w:pos="426"/>
        </w:tabs>
        <w:spacing w:after="0" w:line="240" w:lineRule="auto"/>
        <w:jc w:val="both"/>
        <w:rPr>
          <w:rFonts w:eastAsia="Times-Roman" w:cs="Times New Roman"/>
          <w:kern w:val="0"/>
          <w:lang w:eastAsia="ar-SA"/>
          <w14:ligatures w14:val="none"/>
        </w:rPr>
      </w:pPr>
      <w:r w:rsidRPr="0040643F">
        <w:rPr>
          <w:rFonts w:eastAsia="Times-Roman" w:cs="Times New Roman"/>
          <w:kern w:val="0"/>
          <w:lang w:eastAsia="ar-SA"/>
          <w14:ligatures w14:val="none"/>
        </w:rPr>
        <w:t>Załadowanie, przewóz i wyładowanie powinny odbywać się w warunkach zabezpieczających przed zamoczeniem, zabrudzeniem, uszkodzeniami mechanicznymi i chemicznymi.</w:t>
      </w:r>
    </w:p>
    <w:bookmarkEnd w:id="36"/>
    <w:p w14:paraId="7A9840BC" w14:textId="77777777" w:rsidR="00992A5D" w:rsidRPr="0009075B" w:rsidRDefault="00992A5D" w:rsidP="00992A5D">
      <w:pPr>
        <w:tabs>
          <w:tab w:val="left" w:pos="426"/>
        </w:tabs>
        <w:spacing w:after="0" w:line="240" w:lineRule="auto"/>
        <w:jc w:val="both"/>
        <w:rPr>
          <w:rFonts w:eastAsia="Times-Roman" w:cs="Times New Roman"/>
          <w:kern w:val="0"/>
          <w:lang w:eastAsia="ar-SA"/>
          <w14:ligatures w14:val="none"/>
        </w:rPr>
      </w:pPr>
    </w:p>
    <w:p w14:paraId="3DF85C51" w14:textId="3C13519C" w:rsidR="00992A5D" w:rsidRDefault="00992A5D" w:rsidP="007E4C43">
      <w:pPr>
        <w:pStyle w:val="Nagwek1"/>
        <w:numPr>
          <w:ilvl w:val="0"/>
          <w:numId w:val="61"/>
        </w:numPr>
        <w:tabs>
          <w:tab w:val="left" w:pos="426"/>
        </w:tabs>
        <w:spacing w:before="0" w:after="0" w:line="240" w:lineRule="auto"/>
        <w:jc w:val="both"/>
        <w:rPr>
          <w:rFonts w:eastAsia="Times-Roman"/>
          <w:szCs w:val="22"/>
          <w:lang w:eastAsia="ar-SA"/>
        </w:rPr>
      </w:pPr>
      <w:bookmarkStart w:id="37" w:name="_Toc210982771"/>
      <w:r w:rsidRPr="0009075B">
        <w:rPr>
          <w:rFonts w:eastAsia="Times-Roman"/>
          <w:szCs w:val="22"/>
          <w:lang w:eastAsia="ar-SA"/>
        </w:rPr>
        <w:t>WYMAGANIA DODATKOWE</w:t>
      </w:r>
      <w:bookmarkEnd w:id="37"/>
    </w:p>
    <w:p w14:paraId="6485BC07" w14:textId="77777777" w:rsidR="007E4C43" w:rsidRPr="007E4C43" w:rsidRDefault="007E4C43" w:rsidP="007E4C43">
      <w:pPr>
        <w:spacing w:after="0"/>
        <w:rPr>
          <w:lang w:eastAsia="ar-SA"/>
        </w:rPr>
      </w:pPr>
    </w:p>
    <w:p w14:paraId="7BFA582E" w14:textId="77777777" w:rsidR="00992A5D" w:rsidRPr="0009075B" w:rsidRDefault="00992A5D" w:rsidP="00992A5D">
      <w:pPr>
        <w:tabs>
          <w:tab w:val="left" w:pos="426"/>
        </w:tabs>
        <w:spacing w:after="0" w:line="240" w:lineRule="auto"/>
        <w:jc w:val="both"/>
        <w:rPr>
          <w:rFonts w:eastAsia="Times-Roman" w:cs="Times New Roman"/>
          <w:kern w:val="0"/>
          <w:lang w:eastAsia="ar-SA"/>
          <w14:ligatures w14:val="none"/>
        </w:rPr>
      </w:pPr>
      <w:r w:rsidRPr="0009075B">
        <w:rPr>
          <w:rFonts w:eastAsia="Times-Roman" w:cs="Times New Roman"/>
          <w:kern w:val="0"/>
          <w:lang w:eastAsia="ar-SA"/>
          <w14:ligatures w14:val="none"/>
        </w:rPr>
        <w:t>Do każdej kamizelki musi być dołączona karta gwarancyjna i instrukcja użytkowania.</w:t>
      </w:r>
    </w:p>
    <w:p w14:paraId="4E15C4DC" w14:textId="77777777" w:rsidR="00992A5D" w:rsidRPr="0009075B" w:rsidRDefault="00992A5D" w:rsidP="00992A5D">
      <w:pPr>
        <w:tabs>
          <w:tab w:val="left" w:pos="426"/>
        </w:tabs>
        <w:spacing w:after="0" w:line="240" w:lineRule="auto"/>
        <w:jc w:val="both"/>
        <w:rPr>
          <w:rFonts w:eastAsia="Times-Roman" w:cs="Times New Roman"/>
          <w:kern w:val="0"/>
          <w:lang w:eastAsia="ar-SA"/>
          <w14:ligatures w14:val="none"/>
        </w:rPr>
      </w:pPr>
      <w:r w:rsidRPr="0009075B">
        <w:rPr>
          <w:rFonts w:eastAsia="Times-Roman" w:cs="Times New Roman"/>
          <w:kern w:val="0"/>
          <w:lang w:eastAsia="ar-SA"/>
          <w14:ligatures w14:val="none"/>
        </w:rPr>
        <w:t>Karta gwarancyjna (w j. polskim) powinna zawierać:</w:t>
      </w:r>
    </w:p>
    <w:p w14:paraId="342E1858" w14:textId="1B2F1FD2" w:rsidR="00992A5D" w:rsidRPr="00C63459" w:rsidRDefault="00992A5D" w:rsidP="00C63459">
      <w:pPr>
        <w:pStyle w:val="Akapitzlist"/>
        <w:numPr>
          <w:ilvl w:val="0"/>
          <w:numId w:val="67"/>
        </w:numPr>
        <w:tabs>
          <w:tab w:val="left" w:pos="426"/>
        </w:tabs>
        <w:spacing w:after="0" w:line="240" w:lineRule="auto"/>
        <w:jc w:val="both"/>
        <w:rPr>
          <w:rFonts w:eastAsia="Times-Roman" w:cs="Times New Roman"/>
          <w:kern w:val="0"/>
          <w:lang w:eastAsia="ar-SA"/>
          <w14:ligatures w14:val="none"/>
        </w:rPr>
      </w:pPr>
      <w:r w:rsidRPr="00C63459">
        <w:rPr>
          <w:rFonts w:eastAsia="Times-Roman" w:cs="Times New Roman"/>
          <w:kern w:val="0"/>
          <w:lang w:eastAsia="ar-SA"/>
          <w14:ligatures w14:val="none"/>
        </w:rPr>
        <w:t>dane identyfikacyjne kamizelki (nr partii, nr seryjny),</w:t>
      </w:r>
    </w:p>
    <w:p w14:paraId="6768BB70" w14:textId="544F0A1E" w:rsidR="00992A5D" w:rsidRPr="00C63459" w:rsidRDefault="00992A5D" w:rsidP="00C63459">
      <w:pPr>
        <w:pStyle w:val="Akapitzlist"/>
        <w:numPr>
          <w:ilvl w:val="0"/>
          <w:numId w:val="67"/>
        </w:numPr>
        <w:tabs>
          <w:tab w:val="left" w:pos="426"/>
        </w:tabs>
        <w:spacing w:after="0" w:line="240" w:lineRule="auto"/>
        <w:jc w:val="both"/>
        <w:rPr>
          <w:rFonts w:eastAsia="Times-Roman" w:cs="Times New Roman"/>
          <w:kern w:val="0"/>
          <w:lang w:eastAsia="ar-SA"/>
          <w14:ligatures w14:val="none"/>
        </w:rPr>
      </w:pPr>
      <w:r w:rsidRPr="00C63459">
        <w:rPr>
          <w:rFonts w:eastAsia="Times-Roman" w:cs="Times New Roman"/>
          <w:kern w:val="0"/>
          <w:lang w:eastAsia="ar-SA"/>
          <w14:ligatures w14:val="none"/>
        </w:rPr>
        <w:t>nr umowy na dostawę,</w:t>
      </w:r>
    </w:p>
    <w:p w14:paraId="37EB9EDD" w14:textId="1C562B49" w:rsidR="00992A5D" w:rsidRPr="00C63459" w:rsidRDefault="00992A5D" w:rsidP="00C63459">
      <w:pPr>
        <w:pStyle w:val="Akapitzlist"/>
        <w:numPr>
          <w:ilvl w:val="0"/>
          <w:numId w:val="67"/>
        </w:numPr>
        <w:tabs>
          <w:tab w:val="left" w:pos="426"/>
        </w:tabs>
        <w:spacing w:after="0" w:line="240" w:lineRule="auto"/>
        <w:jc w:val="both"/>
        <w:rPr>
          <w:rFonts w:eastAsia="Times-Roman" w:cs="Times New Roman"/>
          <w:kern w:val="0"/>
          <w:lang w:eastAsia="ar-SA"/>
          <w14:ligatures w14:val="none"/>
        </w:rPr>
      </w:pPr>
      <w:r w:rsidRPr="00C63459">
        <w:rPr>
          <w:rFonts w:eastAsia="Times-Roman" w:cs="Times New Roman"/>
          <w:kern w:val="0"/>
          <w:lang w:eastAsia="ar-SA"/>
          <w14:ligatures w14:val="none"/>
        </w:rPr>
        <w:t>wykaz punktów świadczących serwis gwarancyjny i pogwarancyjny wraz z podaniem adresów i nr telefonów,</w:t>
      </w:r>
    </w:p>
    <w:p w14:paraId="653A62B1" w14:textId="50EEC90D" w:rsidR="00992A5D" w:rsidRPr="00C63459" w:rsidRDefault="00992A5D" w:rsidP="00C63459">
      <w:pPr>
        <w:pStyle w:val="Akapitzlist"/>
        <w:numPr>
          <w:ilvl w:val="0"/>
          <w:numId w:val="67"/>
        </w:numPr>
        <w:tabs>
          <w:tab w:val="left" w:pos="426"/>
        </w:tabs>
        <w:spacing w:after="0" w:line="240" w:lineRule="auto"/>
        <w:jc w:val="both"/>
        <w:rPr>
          <w:rFonts w:eastAsia="Times-Roman" w:cs="Times New Roman"/>
          <w:kern w:val="0"/>
          <w:lang w:eastAsia="ar-SA"/>
          <w14:ligatures w14:val="none"/>
        </w:rPr>
      </w:pPr>
      <w:r w:rsidRPr="00C63459">
        <w:rPr>
          <w:rFonts w:eastAsia="Times-Roman" w:cs="Times New Roman"/>
          <w:kern w:val="0"/>
          <w:lang w:eastAsia="ar-SA"/>
          <w14:ligatures w14:val="none"/>
        </w:rPr>
        <w:t>okres i warunki gwarancji ze wskazaniem końcowej daty trwania gwarancji na: poszycie kamizelki, wkłady balistyczne.</w:t>
      </w:r>
    </w:p>
    <w:p w14:paraId="0BE91B69" w14:textId="77777777" w:rsidR="00992A5D" w:rsidRPr="0009075B" w:rsidRDefault="00992A5D" w:rsidP="00992A5D">
      <w:pPr>
        <w:tabs>
          <w:tab w:val="left" w:pos="426"/>
        </w:tabs>
        <w:spacing w:after="0" w:line="240" w:lineRule="auto"/>
        <w:jc w:val="both"/>
        <w:rPr>
          <w:rFonts w:eastAsia="Times-Roman" w:cs="Times New Roman"/>
          <w:kern w:val="0"/>
          <w:lang w:eastAsia="ar-SA"/>
          <w14:ligatures w14:val="none"/>
        </w:rPr>
      </w:pPr>
      <w:r w:rsidRPr="0009075B">
        <w:rPr>
          <w:rFonts w:eastAsia="Times-Roman" w:cs="Times New Roman"/>
          <w:kern w:val="0"/>
          <w:lang w:eastAsia="ar-SA"/>
          <w14:ligatures w14:val="none"/>
        </w:rPr>
        <w:t>Instrukcja użytkowania (w j. polskim) powinna zawierać szczegółowe informacje dotyczące przeznaczenia, parametrów ochronnych i eksploatacyjnych oraz przechowywania i  konserwacji wyrobu.</w:t>
      </w:r>
    </w:p>
    <w:p w14:paraId="08CD4F55" w14:textId="77777777" w:rsidR="00992A5D" w:rsidRPr="0009075B" w:rsidRDefault="00992A5D" w:rsidP="00992A5D">
      <w:pPr>
        <w:tabs>
          <w:tab w:val="left" w:pos="426"/>
        </w:tabs>
        <w:spacing w:after="0" w:line="240" w:lineRule="auto"/>
        <w:jc w:val="both"/>
        <w:rPr>
          <w:rFonts w:eastAsia="Times-Roman" w:cs="Times New Roman"/>
          <w:kern w:val="0"/>
          <w:lang w:eastAsia="ar-SA"/>
          <w14:ligatures w14:val="none"/>
        </w:rPr>
      </w:pPr>
    </w:p>
    <w:p w14:paraId="612481D3" w14:textId="2E4666EB" w:rsidR="007E4C43" w:rsidRDefault="00992A5D" w:rsidP="007E4C43">
      <w:pPr>
        <w:pStyle w:val="Nagwek1"/>
        <w:numPr>
          <w:ilvl w:val="0"/>
          <w:numId w:val="61"/>
        </w:numPr>
        <w:tabs>
          <w:tab w:val="left" w:pos="426"/>
        </w:tabs>
        <w:spacing w:before="0" w:after="0" w:line="240" w:lineRule="auto"/>
        <w:jc w:val="both"/>
        <w:rPr>
          <w:rFonts w:eastAsia="Times-Roman"/>
          <w:szCs w:val="22"/>
          <w:lang w:eastAsia="ar-SA"/>
        </w:rPr>
      </w:pPr>
      <w:bookmarkStart w:id="38" w:name="_Toc34034920"/>
      <w:bookmarkStart w:id="39" w:name="_Toc210982772"/>
      <w:r w:rsidRPr="0009075B">
        <w:rPr>
          <w:rFonts w:eastAsia="Times-Roman"/>
          <w:szCs w:val="22"/>
          <w:lang w:eastAsia="ar-SA"/>
        </w:rPr>
        <w:t>WYMAGANE DOKUMENTY POTWIERDZAJĄCE SPEŁNIENIE PRZEZ WYRÓB SPECYFIKACJI TECHNICZNEJ</w:t>
      </w:r>
      <w:bookmarkEnd w:id="38"/>
      <w:bookmarkEnd w:id="39"/>
    </w:p>
    <w:p w14:paraId="7E65C793" w14:textId="77777777" w:rsidR="008A050A" w:rsidRDefault="008A050A" w:rsidP="000F172B">
      <w:pPr>
        <w:tabs>
          <w:tab w:val="left" w:pos="426"/>
        </w:tabs>
        <w:spacing w:after="0" w:line="240" w:lineRule="auto"/>
        <w:jc w:val="both"/>
        <w:rPr>
          <w:rFonts w:eastAsia="Times-Roman" w:cs="Times New Roman"/>
          <w:iCs/>
          <w:kern w:val="0"/>
          <w:lang w:eastAsia="ar-SA"/>
          <w14:ligatures w14:val="none"/>
        </w:rPr>
      </w:pPr>
    </w:p>
    <w:p w14:paraId="292D5855" w14:textId="6D4EAD93" w:rsidR="00992A5D" w:rsidRPr="000F172B" w:rsidRDefault="000F172B" w:rsidP="000F172B">
      <w:pPr>
        <w:tabs>
          <w:tab w:val="left" w:pos="426"/>
        </w:tabs>
        <w:spacing w:after="0" w:line="240" w:lineRule="auto"/>
        <w:jc w:val="both"/>
        <w:rPr>
          <w:rFonts w:eastAsia="Times-Roman" w:cs="Times New Roman"/>
          <w:b/>
          <w:bCs/>
          <w:iCs/>
          <w:kern w:val="0"/>
          <w:lang w:eastAsia="ar-SA"/>
          <w14:ligatures w14:val="none"/>
        </w:rPr>
      </w:pPr>
      <w:r>
        <w:rPr>
          <w:rFonts w:eastAsia="Times-Roman" w:cs="Times New Roman"/>
          <w:iCs/>
          <w:kern w:val="0"/>
          <w:lang w:eastAsia="ar-SA"/>
          <w14:ligatures w14:val="none"/>
        </w:rPr>
        <w:t xml:space="preserve">- </w:t>
      </w:r>
      <w:r w:rsidR="00992A5D" w:rsidRPr="000F172B">
        <w:rPr>
          <w:rFonts w:eastAsia="Times-Roman" w:cs="Times New Roman"/>
          <w:iCs/>
          <w:kern w:val="0"/>
          <w:lang w:eastAsia="ar-SA"/>
          <w14:ligatures w14:val="none"/>
        </w:rPr>
        <w:t xml:space="preserve">Deklaracja zgodności </w:t>
      </w:r>
      <w:proofErr w:type="spellStart"/>
      <w:r w:rsidR="00992A5D" w:rsidRPr="000F172B">
        <w:rPr>
          <w:rFonts w:eastAsia="Times-Roman" w:cs="Times New Roman"/>
          <w:iCs/>
          <w:kern w:val="0"/>
          <w:lang w:eastAsia="ar-SA"/>
          <w14:ligatures w14:val="none"/>
        </w:rPr>
        <w:t>OiB</w:t>
      </w:r>
      <w:proofErr w:type="spellEnd"/>
      <w:r w:rsidR="00992A5D" w:rsidRPr="000F172B">
        <w:rPr>
          <w:rFonts w:eastAsia="Times-Roman" w:cs="Times New Roman"/>
          <w:iCs/>
          <w:kern w:val="0"/>
          <w:lang w:eastAsia="ar-SA"/>
          <w14:ligatures w14:val="none"/>
        </w:rPr>
        <w:t xml:space="preserve"> wyrobu potwierdzona przez organ upoważniony określony w  </w:t>
      </w:r>
      <w:bookmarkStart w:id="40" w:name="_Hlk207704201"/>
      <w:r w:rsidR="00992A5D" w:rsidRPr="000F172B">
        <w:rPr>
          <w:rFonts w:eastAsia="Times-Roman" w:cs="Times New Roman"/>
          <w:iCs/>
          <w:kern w:val="0"/>
          <w:lang w:eastAsia="ar-SA"/>
          <w14:ligatures w14:val="none"/>
        </w:rPr>
        <w:t>Rozporządzeniu Ministra Spraw Wewnętrznych i Administracji z dnia 29 sierpnia 2007 r. w  sprawie szczegółowego sposobu sprawowania nadzoru nad czynnościami związanymi z  wyrobem wprowadzanym do użytku w komórkach i  jednostkach organizacyjnych podległych lub nadzorowanych przez ministra właściwego do spraw wewnętrznych</w:t>
      </w:r>
      <w:bookmarkEnd w:id="40"/>
      <w:r w:rsidR="00992A5D" w:rsidRPr="000F172B">
        <w:rPr>
          <w:rFonts w:eastAsia="Times-Roman" w:cs="Times New Roman"/>
          <w:iCs/>
          <w:kern w:val="0"/>
          <w:lang w:eastAsia="ar-SA"/>
          <w14:ligatures w14:val="none"/>
        </w:rPr>
        <w:t>.</w:t>
      </w:r>
    </w:p>
    <w:p w14:paraId="4BA289EC" w14:textId="77777777" w:rsidR="00992A5D" w:rsidRPr="0009075B" w:rsidRDefault="00992A5D" w:rsidP="00992A5D">
      <w:pPr>
        <w:pStyle w:val="Akapitzlist"/>
        <w:numPr>
          <w:ilvl w:val="0"/>
          <w:numId w:val="54"/>
        </w:numPr>
        <w:tabs>
          <w:tab w:val="left" w:pos="426"/>
        </w:tabs>
        <w:spacing w:after="0" w:line="240" w:lineRule="auto"/>
        <w:ind w:left="0" w:firstLine="0"/>
        <w:jc w:val="both"/>
        <w:rPr>
          <w:rFonts w:eastAsia="Times-Roman" w:cs="Times New Roman"/>
          <w:kern w:val="0"/>
          <w:lang w:eastAsia="ar-SA"/>
          <w14:ligatures w14:val="none"/>
        </w:rPr>
      </w:pPr>
      <w:r w:rsidRPr="0009075B">
        <w:rPr>
          <w:rFonts w:eastAsia="Times-Roman" w:cs="Times New Roman"/>
          <w:iCs/>
          <w:kern w:val="0"/>
          <w:lang w:eastAsia="ar-SA"/>
          <w14:ligatures w14:val="none"/>
        </w:rPr>
        <w:t xml:space="preserve">Certyfikat zgodności wyrobu wydany przez jednostkę certyfikującą posiadającą akredytację </w:t>
      </w:r>
      <w:proofErr w:type="spellStart"/>
      <w:r w:rsidRPr="0009075B">
        <w:rPr>
          <w:rFonts w:eastAsia="Times-Roman" w:cs="Times New Roman"/>
          <w:iCs/>
          <w:kern w:val="0"/>
          <w:lang w:eastAsia="ar-SA"/>
          <w14:ligatures w14:val="none"/>
        </w:rPr>
        <w:t>OiB</w:t>
      </w:r>
      <w:proofErr w:type="spellEnd"/>
      <w:r w:rsidRPr="0009075B">
        <w:rPr>
          <w:rFonts w:eastAsia="Times-Roman" w:cs="Times New Roman"/>
          <w:iCs/>
          <w:kern w:val="0"/>
          <w:lang w:eastAsia="ar-SA"/>
          <w14:ligatures w14:val="none"/>
        </w:rPr>
        <w:t xml:space="preserve"> w zakresie potwierdzenia zgodności wyrobu z wymaganiami punktów, 7.1÷7.</w:t>
      </w:r>
      <w:r>
        <w:rPr>
          <w:rFonts w:eastAsia="Times-Roman" w:cs="Times New Roman"/>
          <w:iCs/>
          <w:kern w:val="0"/>
          <w:lang w:eastAsia="ar-SA"/>
          <w14:ligatures w14:val="none"/>
        </w:rPr>
        <w:t>3</w:t>
      </w:r>
      <w:r w:rsidRPr="0009075B">
        <w:rPr>
          <w:rFonts w:eastAsia="Times-Roman" w:cs="Times New Roman"/>
          <w:iCs/>
          <w:kern w:val="0"/>
          <w:lang w:eastAsia="ar-SA"/>
          <w14:ligatures w14:val="none"/>
        </w:rPr>
        <w:t xml:space="preserve"> ST.</w:t>
      </w:r>
    </w:p>
    <w:p w14:paraId="359202CB" w14:textId="77777777" w:rsidR="00992A5D" w:rsidRPr="0009075B" w:rsidRDefault="00992A5D" w:rsidP="00992A5D">
      <w:pPr>
        <w:pStyle w:val="Akapitzlist"/>
        <w:numPr>
          <w:ilvl w:val="0"/>
          <w:numId w:val="54"/>
        </w:numPr>
        <w:tabs>
          <w:tab w:val="left" w:pos="426"/>
        </w:tabs>
        <w:spacing w:after="0" w:line="240" w:lineRule="auto"/>
        <w:ind w:left="0" w:firstLine="0"/>
        <w:jc w:val="both"/>
        <w:rPr>
          <w:rFonts w:eastAsia="Times-Roman" w:cs="Times New Roman"/>
          <w:kern w:val="0"/>
          <w:lang w:eastAsia="ar-SA"/>
          <w14:ligatures w14:val="none"/>
        </w:rPr>
      </w:pPr>
      <w:r w:rsidRPr="0009075B">
        <w:rPr>
          <w:rFonts w:eastAsia="Times-Roman" w:cs="Times New Roman"/>
          <w:iCs/>
          <w:kern w:val="0"/>
          <w:lang w:eastAsia="ar-SA"/>
          <w14:ligatures w14:val="none"/>
        </w:rPr>
        <w:t>Certyfikat O</w:t>
      </w:r>
      <w:r>
        <w:rPr>
          <w:rFonts w:eastAsia="Times-Roman" w:cs="Times New Roman"/>
          <w:iCs/>
          <w:kern w:val="0"/>
          <w:lang w:eastAsia="ar-SA"/>
          <w14:ligatures w14:val="none"/>
        </w:rPr>
        <w:t>E</w:t>
      </w:r>
      <w:r w:rsidRPr="0009075B">
        <w:rPr>
          <w:rFonts w:eastAsia="Times-Roman" w:cs="Times New Roman"/>
          <w:iCs/>
          <w:kern w:val="0"/>
          <w:lang w:eastAsia="ar-SA"/>
          <w14:ligatures w14:val="none"/>
        </w:rPr>
        <w:t>KO-TEX, lub aktualne wyniki badań z akredytowanego laboratorium badawczego potwierdzające spełnienie wymagań punktu 8 ST.</w:t>
      </w:r>
    </w:p>
    <w:p w14:paraId="3D81FA57" w14:textId="77777777" w:rsidR="00992A5D" w:rsidRPr="0009075B" w:rsidRDefault="00992A5D" w:rsidP="00992A5D">
      <w:pPr>
        <w:pStyle w:val="Akapitzlist"/>
        <w:numPr>
          <w:ilvl w:val="0"/>
          <w:numId w:val="54"/>
        </w:numPr>
        <w:tabs>
          <w:tab w:val="left" w:pos="426"/>
        </w:tabs>
        <w:spacing w:after="0" w:line="240" w:lineRule="auto"/>
        <w:ind w:left="0" w:firstLine="0"/>
        <w:jc w:val="both"/>
        <w:rPr>
          <w:rFonts w:eastAsia="Times-Roman" w:cs="Times New Roman"/>
          <w:iCs/>
          <w:kern w:val="0"/>
          <w:lang w:eastAsia="ar-SA"/>
          <w14:ligatures w14:val="none"/>
        </w:rPr>
      </w:pPr>
      <w:bookmarkStart w:id="41" w:name="_Hlk207628932"/>
      <w:r w:rsidRPr="0009075B">
        <w:rPr>
          <w:rFonts w:eastAsia="Times-Roman" w:cs="Times New Roman"/>
          <w:iCs/>
          <w:kern w:val="0"/>
          <w:lang w:eastAsia="ar-SA"/>
          <w14:ligatures w14:val="none"/>
        </w:rPr>
        <w:t>Aktualne wyniki badań z akredytowanego laboratorium badawczego dla każdej partii produkcyjnej wyrobu potwierdzające spełnienie wymagań zawartych w 7.1-7.3</w:t>
      </w:r>
      <w:bookmarkEnd w:id="41"/>
      <w:r w:rsidRPr="0009075B">
        <w:rPr>
          <w:rFonts w:eastAsia="Times-Roman" w:cs="Times New Roman"/>
          <w:iCs/>
          <w:kern w:val="0"/>
          <w:lang w:eastAsia="ar-SA"/>
          <w14:ligatures w14:val="none"/>
        </w:rPr>
        <w:t>.</w:t>
      </w:r>
    </w:p>
    <w:p w14:paraId="3E6DB838" w14:textId="77777777" w:rsidR="00992A5D" w:rsidRPr="0009075B" w:rsidRDefault="00992A5D" w:rsidP="00992A5D">
      <w:pPr>
        <w:pStyle w:val="Akapitzlist"/>
        <w:numPr>
          <w:ilvl w:val="0"/>
          <w:numId w:val="54"/>
        </w:numPr>
        <w:tabs>
          <w:tab w:val="left" w:pos="426"/>
        </w:tabs>
        <w:spacing w:after="0" w:line="240" w:lineRule="auto"/>
        <w:ind w:left="0" w:firstLine="0"/>
        <w:jc w:val="both"/>
        <w:rPr>
          <w:rFonts w:eastAsia="Times-Roman" w:cs="Times New Roman"/>
          <w:iCs/>
          <w:kern w:val="0"/>
          <w:lang w:eastAsia="ar-SA"/>
          <w14:ligatures w14:val="none"/>
        </w:rPr>
      </w:pPr>
      <w:r w:rsidRPr="0009075B">
        <w:rPr>
          <w:rFonts w:eastAsia="Times-Roman" w:cs="Times New Roman"/>
          <w:iCs/>
          <w:kern w:val="0"/>
          <w:lang w:eastAsia="ar-SA"/>
          <w14:ligatures w14:val="none"/>
        </w:rPr>
        <w:t>Aktualne wyniki badań, atesty producenta, dla każdej partii produkcyjnej wyrobu potwierdzające spełnienie wymagań dla surowców określone w punkcie 6.1.</w:t>
      </w:r>
    </w:p>
    <w:p w14:paraId="1241034E" w14:textId="77777777" w:rsidR="00992A5D" w:rsidRPr="0009075B" w:rsidRDefault="00992A5D" w:rsidP="00992A5D">
      <w:pPr>
        <w:pStyle w:val="Akapitzlist"/>
        <w:numPr>
          <w:ilvl w:val="0"/>
          <w:numId w:val="54"/>
        </w:numPr>
        <w:tabs>
          <w:tab w:val="left" w:pos="426"/>
        </w:tabs>
        <w:spacing w:after="0" w:line="240" w:lineRule="auto"/>
        <w:ind w:left="0" w:firstLine="0"/>
        <w:jc w:val="both"/>
        <w:rPr>
          <w:rFonts w:eastAsia="Times-Roman" w:cs="Times New Roman"/>
          <w:iCs/>
          <w:kern w:val="0"/>
          <w:lang w:eastAsia="ar-SA"/>
          <w14:ligatures w14:val="none"/>
        </w:rPr>
      </w:pPr>
      <w:r w:rsidRPr="0009075B">
        <w:rPr>
          <w:rFonts w:eastAsia="Times-Roman" w:cs="Times New Roman"/>
          <w:kern w:val="0"/>
          <w:lang w:eastAsia="ar-SA"/>
          <w14:ligatures w14:val="none"/>
        </w:rPr>
        <w:t>Protokół klasyfikacji jakości i pozytywnej kontroli końcowej wyrobów na zgodność z wymaganiami zawartymi w niniejszej specyfikacji technicznej sporządzony przez Wykonawcę.</w:t>
      </w:r>
    </w:p>
    <w:p w14:paraId="63287B56" w14:textId="77777777" w:rsidR="00992A5D" w:rsidRPr="0009075B" w:rsidRDefault="00992A5D" w:rsidP="00992A5D">
      <w:pPr>
        <w:tabs>
          <w:tab w:val="left" w:pos="426"/>
        </w:tabs>
        <w:spacing w:after="0" w:line="240" w:lineRule="auto"/>
        <w:jc w:val="both"/>
        <w:rPr>
          <w:rFonts w:eastAsia="Times-Roman" w:cs="Times New Roman"/>
          <w:kern w:val="0"/>
          <w:u w:val="single"/>
          <w:lang w:eastAsia="ar-SA"/>
          <w14:ligatures w14:val="none"/>
        </w:rPr>
      </w:pPr>
    </w:p>
    <w:p w14:paraId="23106E55" w14:textId="77777777" w:rsidR="00992A5D" w:rsidRPr="0009075B" w:rsidRDefault="00992A5D" w:rsidP="00992A5D">
      <w:pPr>
        <w:tabs>
          <w:tab w:val="left" w:pos="426"/>
        </w:tabs>
        <w:spacing w:after="0" w:line="240" w:lineRule="auto"/>
        <w:jc w:val="both"/>
        <w:rPr>
          <w:rFonts w:eastAsia="Times-Roman" w:cs="Times New Roman"/>
          <w:b/>
          <w:bCs/>
          <w:i/>
          <w:kern w:val="0"/>
          <w:lang w:eastAsia="ar-SA"/>
          <w14:ligatures w14:val="none"/>
        </w:rPr>
      </w:pPr>
      <w:r w:rsidRPr="0009075B">
        <w:rPr>
          <w:rFonts w:eastAsia="Times-Roman" w:cs="Times New Roman"/>
          <w:b/>
          <w:bCs/>
          <w:i/>
          <w:kern w:val="0"/>
          <w:lang w:eastAsia="ar-SA"/>
          <w14:ligatures w14:val="none"/>
        </w:rPr>
        <w:t>UWAGA:</w:t>
      </w:r>
    </w:p>
    <w:p w14:paraId="48656F6C" w14:textId="77777777" w:rsidR="00992A5D" w:rsidRPr="0009075B" w:rsidRDefault="00992A5D" w:rsidP="00992A5D">
      <w:pPr>
        <w:tabs>
          <w:tab w:val="left" w:pos="426"/>
        </w:tabs>
        <w:spacing w:after="0" w:line="240" w:lineRule="auto"/>
        <w:jc w:val="both"/>
        <w:rPr>
          <w:rFonts w:eastAsia="Times-Roman" w:cs="Times New Roman"/>
          <w:kern w:val="0"/>
          <w:lang w:eastAsia="ar-SA"/>
          <w14:ligatures w14:val="none"/>
        </w:rPr>
      </w:pPr>
      <w:r w:rsidRPr="0009075B">
        <w:rPr>
          <w:rFonts w:eastAsia="Times-Roman" w:cs="Times New Roman"/>
          <w:i/>
          <w:kern w:val="0"/>
          <w:lang w:eastAsia="ar-SA"/>
          <w14:ligatures w14:val="none"/>
        </w:rPr>
        <w:t>W przypadku zastąpienia lub wycofania norm przywołanych w niniejszej ST, dopuszcza się stosowanie dokumentów normatywnych je zastępujących.</w:t>
      </w:r>
    </w:p>
    <w:p w14:paraId="7B947A35" w14:textId="56D82FA7" w:rsidR="00714DC8" w:rsidRDefault="00992A5D" w:rsidP="003777FA">
      <w:pPr>
        <w:tabs>
          <w:tab w:val="left" w:pos="426"/>
        </w:tabs>
        <w:spacing w:after="0" w:line="240" w:lineRule="auto"/>
        <w:jc w:val="both"/>
      </w:pPr>
      <w:r w:rsidRPr="0009075B">
        <w:rPr>
          <w:rFonts w:eastAsia="Times-Roman" w:cs="Times New Roman"/>
          <w:i/>
          <w:kern w:val="0"/>
          <w:lang w:eastAsia="ar-SA"/>
          <w14:ligatures w14:val="none"/>
        </w:rPr>
        <w:t>Wykonawca zobowiązany jest do dostarczenia hełmów w ilości wynikającej z wielkości zakupu, powiększonej o ilość przeznaczoną do badań określonych w punkcie 7.1-7.</w:t>
      </w:r>
      <w:r>
        <w:rPr>
          <w:rFonts w:eastAsia="Times-Roman" w:cs="Times New Roman"/>
          <w:i/>
          <w:kern w:val="0"/>
          <w:lang w:eastAsia="ar-SA"/>
          <w14:ligatures w14:val="none"/>
        </w:rPr>
        <w:t>3.</w:t>
      </w:r>
    </w:p>
    <w:sectPr w:rsidR="00714DC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02AD2F" w14:textId="77777777" w:rsidR="0061319B" w:rsidRDefault="0061319B" w:rsidP="007D3E86">
      <w:pPr>
        <w:spacing w:after="0" w:line="240" w:lineRule="auto"/>
      </w:pPr>
      <w:r>
        <w:separator/>
      </w:r>
    </w:p>
  </w:endnote>
  <w:endnote w:type="continuationSeparator" w:id="0">
    <w:p w14:paraId="1EC9FA8E" w14:textId="77777777" w:rsidR="0061319B" w:rsidRDefault="0061319B" w:rsidP="007D3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44118875"/>
      <w:docPartObj>
        <w:docPartGallery w:val="Page Numbers (Bottom of Page)"/>
        <w:docPartUnique/>
      </w:docPartObj>
    </w:sdtPr>
    <w:sdtEndPr/>
    <w:sdtContent>
      <w:p w14:paraId="1D0C6BA9" w14:textId="28749920" w:rsidR="007D3E86" w:rsidRDefault="007D3E8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82BA8AE" w14:textId="77777777" w:rsidR="007D3E86" w:rsidRDefault="007D3E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DCC5D5" w14:textId="77777777" w:rsidR="0061319B" w:rsidRDefault="0061319B" w:rsidP="007D3E86">
      <w:pPr>
        <w:spacing w:after="0" w:line="240" w:lineRule="auto"/>
      </w:pPr>
      <w:r>
        <w:separator/>
      </w:r>
    </w:p>
  </w:footnote>
  <w:footnote w:type="continuationSeparator" w:id="0">
    <w:p w14:paraId="622A33D0" w14:textId="77777777" w:rsidR="0061319B" w:rsidRDefault="0061319B" w:rsidP="007D3E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07E82"/>
    <w:multiLevelType w:val="hybridMultilevel"/>
    <w:tmpl w:val="EE8AE7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249E3"/>
    <w:multiLevelType w:val="hybridMultilevel"/>
    <w:tmpl w:val="BDFAB8FE"/>
    <w:lvl w:ilvl="0" w:tplc="5FAC9F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C0FE2"/>
    <w:multiLevelType w:val="singleLevel"/>
    <w:tmpl w:val="038C744C"/>
    <w:lvl w:ilvl="0">
      <w:start w:val="1"/>
      <w:numFmt w:val="decimal"/>
      <w:lvlText w:val="%1)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CA96F7C"/>
    <w:multiLevelType w:val="hybridMultilevel"/>
    <w:tmpl w:val="2EE425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D61AB4"/>
    <w:multiLevelType w:val="hybridMultilevel"/>
    <w:tmpl w:val="404E6152"/>
    <w:lvl w:ilvl="0" w:tplc="0415000F">
      <w:start w:val="1"/>
      <w:numFmt w:val="decimal"/>
      <w:lvlText w:val="%1.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5" w15:restartNumberingAfterBreak="0">
    <w:nsid w:val="0DE255FB"/>
    <w:multiLevelType w:val="hybridMultilevel"/>
    <w:tmpl w:val="8DFA4D82"/>
    <w:lvl w:ilvl="0" w:tplc="5FAC9F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7510AE"/>
    <w:multiLevelType w:val="hybridMultilevel"/>
    <w:tmpl w:val="20BA047C"/>
    <w:lvl w:ilvl="0" w:tplc="5FAC9F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838E3"/>
    <w:multiLevelType w:val="hybridMultilevel"/>
    <w:tmpl w:val="4A948540"/>
    <w:lvl w:ilvl="0" w:tplc="5FAC9F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FF5F54"/>
    <w:multiLevelType w:val="multilevel"/>
    <w:tmpl w:val="C5CA6304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1F826E51"/>
    <w:multiLevelType w:val="hybridMultilevel"/>
    <w:tmpl w:val="CD7CC200"/>
    <w:lvl w:ilvl="0" w:tplc="4B16E2D0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4BE3DFF"/>
    <w:multiLevelType w:val="hybridMultilevel"/>
    <w:tmpl w:val="A1A24E2C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61665E2"/>
    <w:multiLevelType w:val="hybridMultilevel"/>
    <w:tmpl w:val="C994BDA6"/>
    <w:lvl w:ilvl="0" w:tplc="9118B3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4154E7"/>
    <w:multiLevelType w:val="hybridMultilevel"/>
    <w:tmpl w:val="EF8086BC"/>
    <w:lvl w:ilvl="0" w:tplc="5A0860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3D36E7"/>
    <w:multiLevelType w:val="multilevel"/>
    <w:tmpl w:val="2FF2C2F0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hint="default"/>
        <w:b/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6.3.%4."/>
      <w:lvlJc w:val="left"/>
      <w:pPr>
        <w:ind w:left="50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A3C6981"/>
    <w:multiLevelType w:val="hybridMultilevel"/>
    <w:tmpl w:val="BAF4C634"/>
    <w:lvl w:ilvl="0" w:tplc="3754EDBA">
      <w:start w:val="1"/>
      <w:numFmt w:val="decimal"/>
      <w:lvlText w:val="%1)"/>
      <w:lvlJc w:val="left"/>
      <w:pPr>
        <w:ind w:left="744" w:hanging="3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8061CC"/>
    <w:multiLevelType w:val="hybridMultilevel"/>
    <w:tmpl w:val="22D6DF2A"/>
    <w:lvl w:ilvl="0" w:tplc="5FAC9F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62129C"/>
    <w:multiLevelType w:val="hybridMultilevel"/>
    <w:tmpl w:val="28B88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DD164F"/>
    <w:multiLevelType w:val="hybridMultilevel"/>
    <w:tmpl w:val="F1FE4B8C"/>
    <w:lvl w:ilvl="0" w:tplc="5FAC9F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841BE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1EF576B"/>
    <w:multiLevelType w:val="hybridMultilevel"/>
    <w:tmpl w:val="54141D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1319DF"/>
    <w:multiLevelType w:val="hybridMultilevel"/>
    <w:tmpl w:val="806411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697292"/>
    <w:multiLevelType w:val="hybridMultilevel"/>
    <w:tmpl w:val="4AF27F74"/>
    <w:lvl w:ilvl="0" w:tplc="5FAC9F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B713E9"/>
    <w:multiLevelType w:val="multilevel"/>
    <w:tmpl w:val="176860D0"/>
    <w:lvl w:ilvl="0">
      <w:start w:val="2"/>
      <w:numFmt w:val="decimal"/>
      <w:lvlText w:val="%1."/>
      <w:lvlJc w:val="left"/>
      <w:pPr>
        <w:ind w:left="1082" w:hanging="374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39" w:hanging="374"/>
      </w:pPr>
      <w:rPr>
        <w:rFonts w:hint="default"/>
        <w:i w:val="0"/>
      </w:rPr>
    </w:lvl>
    <w:lvl w:ilvl="2">
      <w:start w:val="1"/>
      <w:numFmt w:val="decimal"/>
      <w:lvlText w:val="%1.%2)%3."/>
      <w:lvlJc w:val="left"/>
      <w:pPr>
        <w:ind w:left="1796" w:hanging="374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53" w:hanging="374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10" w:hanging="374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2867" w:hanging="374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224" w:hanging="374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3581" w:hanging="374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3938" w:hanging="374"/>
      </w:pPr>
      <w:rPr>
        <w:rFonts w:hint="default"/>
      </w:rPr>
    </w:lvl>
  </w:abstractNum>
  <w:abstractNum w:abstractNumId="23" w15:restartNumberingAfterBreak="0">
    <w:nsid w:val="37CB37A1"/>
    <w:multiLevelType w:val="hybridMultilevel"/>
    <w:tmpl w:val="97FE8A86"/>
    <w:lvl w:ilvl="0" w:tplc="5FAC9F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0F042A"/>
    <w:multiLevelType w:val="hybridMultilevel"/>
    <w:tmpl w:val="BE1A7D34"/>
    <w:lvl w:ilvl="0" w:tplc="5FAC9F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347F89"/>
    <w:multiLevelType w:val="hybridMultilevel"/>
    <w:tmpl w:val="E63C1422"/>
    <w:lvl w:ilvl="0" w:tplc="5FAC9F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BE0C70"/>
    <w:multiLevelType w:val="hybridMultilevel"/>
    <w:tmpl w:val="CF768940"/>
    <w:lvl w:ilvl="0" w:tplc="5FAC9F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AA4915"/>
    <w:multiLevelType w:val="multilevel"/>
    <w:tmpl w:val="0ED0A3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8" w15:restartNumberingAfterBreak="0">
    <w:nsid w:val="40747119"/>
    <w:multiLevelType w:val="hybridMultilevel"/>
    <w:tmpl w:val="3CBC4968"/>
    <w:lvl w:ilvl="0" w:tplc="5FAC9F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15778FD"/>
    <w:multiLevelType w:val="hybridMultilevel"/>
    <w:tmpl w:val="B3AA2E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1ED5717"/>
    <w:multiLevelType w:val="hybridMultilevel"/>
    <w:tmpl w:val="AF26C1F0"/>
    <w:lvl w:ilvl="0" w:tplc="5FAC9F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285175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42947734"/>
    <w:multiLevelType w:val="hybridMultilevel"/>
    <w:tmpl w:val="AFD0371C"/>
    <w:lvl w:ilvl="0" w:tplc="97263752">
      <w:start w:val="1"/>
      <w:numFmt w:val="decimal"/>
      <w:lvlText w:val="%1)"/>
      <w:lvlJc w:val="left"/>
      <w:pPr>
        <w:ind w:left="756" w:hanging="3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2FE5C01"/>
    <w:multiLevelType w:val="hybridMultilevel"/>
    <w:tmpl w:val="DD56DABE"/>
    <w:lvl w:ilvl="0" w:tplc="4B16E2D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A372D17A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38E55A8"/>
    <w:multiLevelType w:val="hybridMultilevel"/>
    <w:tmpl w:val="BF20B8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50A52A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455347BC"/>
    <w:multiLevelType w:val="hybridMultilevel"/>
    <w:tmpl w:val="8B2A6EE6"/>
    <w:lvl w:ilvl="0" w:tplc="4B16E2D0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45DE0621"/>
    <w:multiLevelType w:val="hybridMultilevel"/>
    <w:tmpl w:val="8FF2ADE2"/>
    <w:lvl w:ilvl="0" w:tplc="5FAC9F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78206AB"/>
    <w:multiLevelType w:val="hybridMultilevel"/>
    <w:tmpl w:val="0EF40E64"/>
    <w:lvl w:ilvl="0" w:tplc="5FAC9F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D4C1C00"/>
    <w:multiLevelType w:val="hybridMultilevel"/>
    <w:tmpl w:val="B2D8AFDC"/>
    <w:lvl w:ilvl="0" w:tplc="E05EFAA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DD3639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4F1A532C"/>
    <w:multiLevelType w:val="hybridMultilevel"/>
    <w:tmpl w:val="5BEE4886"/>
    <w:lvl w:ilvl="0" w:tplc="C1126C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042384D"/>
    <w:multiLevelType w:val="hybridMultilevel"/>
    <w:tmpl w:val="5AAE4D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09A7BE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520F3EB9"/>
    <w:multiLevelType w:val="hybridMultilevel"/>
    <w:tmpl w:val="46546C0E"/>
    <w:lvl w:ilvl="0" w:tplc="24E60D6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53A93EDB"/>
    <w:multiLevelType w:val="hybridMultilevel"/>
    <w:tmpl w:val="1BA87B24"/>
    <w:lvl w:ilvl="0" w:tplc="5FAC9F8A">
      <w:start w:val="1"/>
      <w:numFmt w:val="bullet"/>
      <w:lvlText w:val=""/>
      <w:lvlJc w:val="left"/>
      <w:pPr>
        <w:ind w:left="14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46" w15:restartNumberingAfterBreak="0">
    <w:nsid w:val="53D434AF"/>
    <w:multiLevelType w:val="hybridMultilevel"/>
    <w:tmpl w:val="C8E236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4034AAB"/>
    <w:multiLevelType w:val="hybridMultilevel"/>
    <w:tmpl w:val="08EC81E4"/>
    <w:lvl w:ilvl="0" w:tplc="735CEDFE">
      <w:start w:val="1"/>
      <w:numFmt w:val="decimal"/>
      <w:lvlText w:val="%1)"/>
      <w:lvlJc w:val="left"/>
      <w:pPr>
        <w:ind w:left="360" w:hanging="360"/>
      </w:pPr>
      <w:rPr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7E067FF"/>
    <w:multiLevelType w:val="hybridMultilevel"/>
    <w:tmpl w:val="C9D45C7C"/>
    <w:lvl w:ilvl="0" w:tplc="04150017">
      <w:start w:val="1"/>
      <w:numFmt w:val="lowerLetter"/>
      <w:lvlText w:val="%1)"/>
      <w:lvlJc w:val="left"/>
      <w:pPr>
        <w:ind w:left="2632" w:hanging="360"/>
      </w:pPr>
      <w:rPr>
        <w:rFonts w:hint="default"/>
        <w:strike w:val="0"/>
        <w:color w:val="auto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49" w15:restartNumberingAfterBreak="0">
    <w:nsid w:val="594754F3"/>
    <w:multiLevelType w:val="hybridMultilevel"/>
    <w:tmpl w:val="5D10BD24"/>
    <w:lvl w:ilvl="0" w:tplc="5FAC9F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A774848"/>
    <w:multiLevelType w:val="hybridMultilevel"/>
    <w:tmpl w:val="460808D0"/>
    <w:lvl w:ilvl="0" w:tplc="5FAC9F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C47630D"/>
    <w:multiLevelType w:val="hybridMultilevel"/>
    <w:tmpl w:val="8CAC20D0"/>
    <w:lvl w:ilvl="0" w:tplc="4B16E2D0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618B59E7"/>
    <w:multiLevelType w:val="hybridMultilevel"/>
    <w:tmpl w:val="7DC0CEC8"/>
    <w:lvl w:ilvl="0" w:tplc="5FAC9F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38B0971"/>
    <w:multiLevelType w:val="hybridMultilevel"/>
    <w:tmpl w:val="DCAAF36E"/>
    <w:lvl w:ilvl="0" w:tplc="5FAC9F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6A75E8C"/>
    <w:multiLevelType w:val="multilevel"/>
    <w:tmpl w:val="EBF8506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66CE35C3"/>
    <w:multiLevelType w:val="hybridMultilevel"/>
    <w:tmpl w:val="78DAA8DE"/>
    <w:lvl w:ilvl="0" w:tplc="5FAC9F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7295A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7" w15:restartNumberingAfterBreak="0">
    <w:nsid w:val="69E30A34"/>
    <w:multiLevelType w:val="hybridMultilevel"/>
    <w:tmpl w:val="934423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9F10ED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9" w15:restartNumberingAfterBreak="0">
    <w:nsid w:val="70096A08"/>
    <w:multiLevelType w:val="hybridMultilevel"/>
    <w:tmpl w:val="1674E968"/>
    <w:lvl w:ilvl="0" w:tplc="5FAC9F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13D03D6"/>
    <w:multiLevelType w:val="hybridMultilevel"/>
    <w:tmpl w:val="9ECA4E40"/>
    <w:lvl w:ilvl="0" w:tplc="5FAC9F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1DB1FA6"/>
    <w:multiLevelType w:val="hybridMultilevel"/>
    <w:tmpl w:val="4F7489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2446C85"/>
    <w:multiLevelType w:val="hybridMultilevel"/>
    <w:tmpl w:val="76FC3972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342054F"/>
    <w:multiLevelType w:val="hybridMultilevel"/>
    <w:tmpl w:val="D51AD878"/>
    <w:lvl w:ilvl="0" w:tplc="5FAC9F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4720F3E"/>
    <w:multiLevelType w:val="hybridMultilevel"/>
    <w:tmpl w:val="BE54207E"/>
    <w:lvl w:ilvl="0" w:tplc="5FAC9F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4AF224B"/>
    <w:multiLevelType w:val="multilevel"/>
    <w:tmpl w:val="3650F9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)"/>
      <w:lvlJc w:val="left"/>
      <w:pPr>
        <w:ind w:left="78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6" w15:restartNumberingAfterBreak="0">
    <w:nsid w:val="75A465BE"/>
    <w:multiLevelType w:val="hybridMultilevel"/>
    <w:tmpl w:val="11E6FED2"/>
    <w:lvl w:ilvl="0" w:tplc="5FAC9F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7DE4C3E"/>
    <w:multiLevelType w:val="hybridMultilevel"/>
    <w:tmpl w:val="7C429672"/>
    <w:lvl w:ilvl="0" w:tplc="5FAC9F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8546E24"/>
    <w:multiLevelType w:val="multilevel"/>
    <w:tmpl w:val="58703904"/>
    <w:lvl w:ilvl="0">
      <w:start w:val="2"/>
      <w:numFmt w:val="none"/>
      <w:lvlText w:val="3."/>
      <w:lvlJc w:val="left"/>
      <w:pPr>
        <w:ind w:left="1082" w:hanging="374"/>
      </w:pPr>
      <w:rPr>
        <w:rFonts w:hint="default"/>
      </w:rPr>
    </w:lvl>
    <w:lvl w:ilvl="1">
      <w:start w:val="1"/>
      <w:numFmt w:val="decimal"/>
      <w:lvlText w:val="%14.%2)"/>
      <w:lvlJc w:val="left"/>
      <w:pPr>
        <w:ind w:left="1439" w:hanging="374"/>
      </w:pPr>
      <w:rPr>
        <w:rFonts w:hint="default"/>
        <w:i w:val="0"/>
      </w:rPr>
    </w:lvl>
    <w:lvl w:ilvl="2">
      <w:start w:val="1"/>
      <w:numFmt w:val="decimal"/>
      <w:lvlText w:val="%1.%2)%3."/>
      <w:lvlJc w:val="left"/>
      <w:pPr>
        <w:ind w:left="1796" w:hanging="374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53" w:hanging="374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10" w:hanging="374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2867" w:hanging="374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224" w:hanging="374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3581" w:hanging="374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3938" w:hanging="374"/>
      </w:pPr>
      <w:rPr>
        <w:rFonts w:hint="default"/>
      </w:rPr>
    </w:lvl>
  </w:abstractNum>
  <w:abstractNum w:abstractNumId="69" w15:restartNumberingAfterBreak="0">
    <w:nsid w:val="7A183347"/>
    <w:multiLevelType w:val="hybridMultilevel"/>
    <w:tmpl w:val="BBD6B812"/>
    <w:lvl w:ilvl="0" w:tplc="5FAC9F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6371647">
    <w:abstractNumId w:val="15"/>
  </w:num>
  <w:num w:numId="2" w16cid:durableId="1643925579">
    <w:abstractNumId w:val="67"/>
  </w:num>
  <w:num w:numId="3" w16cid:durableId="667099643">
    <w:abstractNumId w:val="30"/>
  </w:num>
  <w:num w:numId="4" w16cid:durableId="177158860">
    <w:abstractNumId w:val="62"/>
  </w:num>
  <w:num w:numId="5" w16cid:durableId="1743984550">
    <w:abstractNumId w:val="68"/>
  </w:num>
  <w:num w:numId="6" w16cid:durableId="1319337149">
    <w:abstractNumId w:val="22"/>
  </w:num>
  <w:num w:numId="7" w16cid:durableId="819736548">
    <w:abstractNumId w:val="21"/>
  </w:num>
  <w:num w:numId="8" w16cid:durableId="151214856">
    <w:abstractNumId w:val="57"/>
  </w:num>
  <w:num w:numId="9" w16cid:durableId="1254784491">
    <w:abstractNumId w:val="28"/>
  </w:num>
  <w:num w:numId="10" w16cid:durableId="766969580">
    <w:abstractNumId w:val="14"/>
  </w:num>
  <w:num w:numId="11" w16cid:durableId="1664819329">
    <w:abstractNumId w:val="49"/>
  </w:num>
  <w:num w:numId="12" w16cid:durableId="2102942314">
    <w:abstractNumId w:val="16"/>
  </w:num>
  <w:num w:numId="13" w16cid:durableId="325132196">
    <w:abstractNumId w:val="26"/>
  </w:num>
  <w:num w:numId="14" w16cid:durableId="1842618057">
    <w:abstractNumId w:val="54"/>
  </w:num>
  <w:num w:numId="15" w16cid:durableId="1058283358">
    <w:abstractNumId w:val="36"/>
  </w:num>
  <w:num w:numId="16" w16cid:durableId="404300412">
    <w:abstractNumId w:val="8"/>
  </w:num>
  <w:num w:numId="17" w16cid:durableId="1270970247">
    <w:abstractNumId w:val="51"/>
  </w:num>
  <w:num w:numId="18" w16cid:durableId="1341588770">
    <w:abstractNumId w:val="9"/>
  </w:num>
  <w:num w:numId="19" w16cid:durableId="2085449304">
    <w:abstractNumId w:val="13"/>
  </w:num>
  <w:num w:numId="20" w16cid:durableId="77556739">
    <w:abstractNumId w:val="33"/>
  </w:num>
  <w:num w:numId="21" w16cid:durableId="1710759112">
    <w:abstractNumId w:val="65"/>
  </w:num>
  <w:num w:numId="22" w16cid:durableId="750856091">
    <w:abstractNumId w:val="19"/>
  </w:num>
  <w:num w:numId="23" w16cid:durableId="363404297">
    <w:abstractNumId w:val="5"/>
  </w:num>
  <w:num w:numId="24" w16cid:durableId="912854838">
    <w:abstractNumId w:val="2"/>
  </w:num>
  <w:num w:numId="25" w16cid:durableId="1499346366">
    <w:abstractNumId w:val="61"/>
  </w:num>
  <w:num w:numId="26" w16cid:durableId="1156611966">
    <w:abstractNumId w:val="7"/>
  </w:num>
  <w:num w:numId="27" w16cid:durableId="390271900">
    <w:abstractNumId w:val="50"/>
  </w:num>
  <w:num w:numId="28" w16cid:durableId="1077241742">
    <w:abstractNumId w:val="38"/>
  </w:num>
  <w:num w:numId="29" w16cid:durableId="987171181">
    <w:abstractNumId w:val="32"/>
  </w:num>
  <w:num w:numId="30" w16cid:durableId="1705902974">
    <w:abstractNumId w:val="55"/>
  </w:num>
  <w:num w:numId="31" w16cid:durableId="1843620756">
    <w:abstractNumId w:val="69"/>
  </w:num>
  <w:num w:numId="32" w16cid:durableId="1151483045">
    <w:abstractNumId w:val="46"/>
  </w:num>
  <w:num w:numId="33" w16cid:durableId="1450858911">
    <w:abstractNumId w:val="23"/>
  </w:num>
  <w:num w:numId="34" w16cid:durableId="1744178754">
    <w:abstractNumId w:val="6"/>
  </w:num>
  <w:num w:numId="35" w16cid:durableId="68158501">
    <w:abstractNumId w:val="59"/>
  </w:num>
  <w:num w:numId="36" w16cid:durableId="135875112">
    <w:abstractNumId w:val="63"/>
  </w:num>
  <w:num w:numId="37" w16cid:durableId="1876886062">
    <w:abstractNumId w:val="10"/>
  </w:num>
  <w:num w:numId="38" w16cid:durableId="2049798781">
    <w:abstractNumId w:val="1"/>
  </w:num>
  <w:num w:numId="39" w16cid:durableId="694381653">
    <w:abstractNumId w:val="48"/>
  </w:num>
  <w:num w:numId="40" w16cid:durableId="1588612877">
    <w:abstractNumId w:val="47"/>
  </w:num>
  <w:num w:numId="41" w16cid:durableId="993025810">
    <w:abstractNumId w:val="52"/>
  </w:num>
  <w:num w:numId="42" w16cid:durableId="1698849408">
    <w:abstractNumId w:val="53"/>
  </w:num>
  <w:num w:numId="43" w16cid:durableId="1399135935">
    <w:abstractNumId w:val="20"/>
  </w:num>
  <w:num w:numId="44" w16cid:durableId="1230267656">
    <w:abstractNumId w:val="17"/>
  </w:num>
  <w:num w:numId="45" w16cid:durableId="1212694523">
    <w:abstractNumId w:val="60"/>
  </w:num>
  <w:num w:numId="46" w16cid:durableId="696659255">
    <w:abstractNumId w:val="25"/>
  </w:num>
  <w:num w:numId="47" w16cid:durableId="1408503957">
    <w:abstractNumId w:val="66"/>
  </w:num>
  <w:num w:numId="48" w16cid:durableId="113790156">
    <w:abstractNumId w:val="4"/>
  </w:num>
  <w:num w:numId="49" w16cid:durableId="1737362588">
    <w:abstractNumId w:val="45"/>
  </w:num>
  <w:num w:numId="50" w16cid:durableId="882208203">
    <w:abstractNumId w:val="39"/>
  </w:num>
  <w:num w:numId="51" w16cid:durableId="684791550">
    <w:abstractNumId w:val="12"/>
  </w:num>
  <w:num w:numId="52" w16cid:durableId="1371228625">
    <w:abstractNumId w:val="64"/>
  </w:num>
  <w:num w:numId="53" w16cid:durableId="1231766766">
    <w:abstractNumId w:val="24"/>
  </w:num>
  <w:num w:numId="54" w16cid:durableId="1706174685">
    <w:abstractNumId w:val="37"/>
  </w:num>
  <w:num w:numId="55" w16cid:durableId="518277564">
    <w:abstractNumId w:val="11"/>
  </w:num>
  <w:num w:numId="56" w16cid:durableId="785083250">
    <w:abstractNumId w:val="27"/>
  </w:num>
  <w:num w:numId="57" w16cid:durableId="89738369">
    <w:abstractNumId w:val="44"/>
  </w:num>
  <w:num w:numId="58" w16cid:durableId="178275235">
    <w:abstractNumId w:val="42"/>
  </w:num>
  <w:num w:numId="59" w16cid:durableId="55975183">
    <w:abstractNumId w:val="0"/>
  </w:num>
  <w:num w:numId="60" w16cid:durableId="501505822">
    <w:abstractNumId w:val="58"/>
  </w:num>
  <w:num w:numId="61" w16cid:durableId="653292863">
    <w:abstractNumId w:val="35"/>
  </w:num>
  <w:num w:numId="62" w16cid:durableId="631322650">
    <w:abstractNumId w:val="40"/>
  </w:num>
  <w:num w:numId="63" w16cid:durableId="1014653850">
    <w:abstractNumId w:val="31"/>
  </w:num>
  <w:num w:numId="64" w16cid:durableId="1954047083">
    <w:abstractNumId w:val="43"/>
  </w:num>
  <w:num w:numId="65" w16cid:durableId="2038892649">
    <w:abstractNumId w:val="56"/>
  </w:num>
  <w:num w:numId="66" w16cid:durableId="1947690646">
    <w:abstractNumId w:val="18"/>
  </w:num>
  <w:num w:numId="67" w16cid:durableId="982926012">
    <w:abstractNumId w:val="3"/>
  </w:num>
  <w:num w:numId="68" w16cid:durableId="1953898742">
    <w:abstractNumId w:val="41"/>
  </w:num>
  <w:num w:numId="69" w16cid:durableId="792481176">
    <w:abstractNumId w:val="34"/>
  </w:num>
  <w:num w:numId="70" w16cid:durableId="2038654687">
    <w:abstractNumId w:val="29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625"/>
    <w:rsid w:val="00025A61"/>
    <w:rsid w:val="000435F3"/>
    <w:rsid w:val="0005503C"/>
    <w:rsid w:val="0007271D"/>
    <w:rsid w:val="00076DF0"/>
    <w:rsid w:val="00095F47"/>
    <w:rsid w:val="000B7165"/>
    <w:rsid w:val="000D1168"/>
    <w:rsid w:val="000F172B"/>
    <w:rsid w:val="0014484D"/>
    <w:rsid w:val="00151C9E"/>
    <w:rsid w:val="001A79D8"/>
    <w:rsid w:val="001B3497"/>
    <w:rsid w:val="001C7F49"/>
    <w:rsid w:val="00213625"/>
    <w:rsid w:val="00242B55"/>
    <w:rsid w:val="002849B5"/>
    <w:rsid w:val="002B5932"/>
    <w:rsid w:val="002B7244"/>
    <w:rsid w:val="002E32E7"/>
    <w:rsid w:val="00320D6B"/>
    <w:rsid w:val="003233CA"/>
    <w:rsid w:val="003335A5"/>
    <w:rsid w:val="003342A8"/>
    <w:rsid w:val="00337EEF"/>
    <w:rsid w:val="00361AD9"/>
    <w:rsid w:val="00367F90"/>
    <w:rsid w:val="003777FA"/>
    <w:rsid w:val="003D2FF8"/>
    <w:rsid w:val="00441BE1"/>
    <w:rsid w:val="00455907"/>
    <w:rsid w:val="00472E95"/>
    <w:rsid w:val="00480311"/>
    <w:rsid w:val="004954E7"/>
    <w:rsid w:val="004B50AD"/>
    <w:rsid w:val="004E47C3"/>
    <w:rsid w:val="004E4EC7"/>
    <w:rsid w:val="004F3D0C"/>
    <w:rsid w:val="005049B2"/>
    <w:rsid w:val="00557E30"/>
    <w:rsid w:val="005640F1"/>
    <w:rsid w:val="005732A1"/>
    <w:rsid w:val="00596A42"/>
    <w:rsid w:val="0061319B"/>
    <w:rsid w:val="006407E0"/>
    <w:rsid w:val="00657650"/>
    <w:rsid w:val="00695B51"/>
    <w:rsid w:val="006A0E4A"/>
    <w:rsid w:val="006B1E98"/>
    <w:rsid w:val="006B291F"/>
    <w:rsid w:val="006C501F"/>
    <w:rsid w:val="006C7E7E"/>
    <w:rsid w:val="006F3860"/>
    <w:rsid w:val="00705546"/>
    <w:rsid w:val="00714DC8"/>
    <w:rsid w:val="0071619C"/>
    <w:rsid w:val="00730B27"/>
    <w:rsid w:val="00733FA3"/>
    <w:rsid w:val="00747930"/>
    <w:rsid w:val="00752E69"/>
    <w:rsid w:val="00770AB8"/>
    <w:rsid w:val="007D3E86"/>
    <w:rsid w:val="007E4C43"/>
    <w:rsid w:val="00861B9B"/>
    <w:rsid w:val="008719B1"/>
    <w:rsid w:val="0088390B"/>
    <w:rsid w:val="008A050A"/>
    <w:rsid w:val="008D1EC8"/>
    <w:rsid w:val="008E28FF"/>
    <w:rsid w:val="00955539"/>
    <w:rsid w:val="00992A5D"/>
    <w:rsid w:val="009E2B79"/>
    <w:rsid w:val="00A459F7"/>
    <w:rsid w:val="00A5101F"/>
    <w:rsid w:val="00A837B0"/>
    <w:rsid w:val="00AA69B1"/>
    <w:rsid w:val="00AB3042"/>
    <w:rsid w:val="00AB3654"/>
    <w:rsid w:val="00AB7AAB"/>
    <w:rsid w:val="00AC594A"/>
    <w:rsid w:val="00AF4F8B"/>
    <w:rsid w:val="00B130DB"/>
    <w:rsid w:val="00B33D05"/>
    <w:rsid w:val="00BE4AA9"/>
    <w:rsid w:val="00BF143B"/>
    <w:rsid w:val="00BF27B3"/>
    <w:rsid w:val="00BF3099"/>
    <w:rsid w:val="00C060B6"/>
    <w:rsid w:val="00C15E81"/>
    <w:rsid w:val="00C44D19"/>
    <w:rsid w:val="00C63459"/>
    <w:rsid w:val="00C87465"/>
    <w:rsid w:val="00C94E8E"/>
    <w:rsid w:val="00CA79A4"/>
    <w:rsid w:val="00CD5F09"/>
    <w:rsid w:val="00CF1D53"/>
    <w:rsid w:val="00D02155"/>
    <w:rsid w:val="00D208CB"/>
    <w:rsid w:val="00DD54E1"/>
    <w:rsid w:val="00E1567F"/>
    <w:rsid w:val="00E25744"/>
    <w:rsid w:val="00E30B33"/>
    <w:rsid w:val="00E4468B"/>
    <w:rsid w:val="00E83FBC"/>
    <w:rsid w:val="00EE06CF"/>
    <w:rsid w:val="00EF6E0F"/>
    <w:rsid w:val="00F6456B"/>
    <w:rsid w:val="00F65438"/>
    <w:rsid w:val="00F7639C"/>
    <w:rsid w:val="00F81E35"/>
    <w:rsid w:val="00F9325D"/>
    <w:rsid w:val="00FB2F5C"/>
    <w:rsid w:val="00FE0AED"/>
    <w:rsid w:val="0434DC52"/>
    <w:rsid w:val="081999B4"/>
    <w:rsid w:val="0BD2D48D"/>
    <w:rsid w:val="0D7EC1B3"/>
    <w:rsid w:val="0FB9C82A"/>
    <w:rsid w:val="0FBAA5F9"/>
    <w:rsid w:val="13B4574B"/>
    <w:rsid w:val="1841858D"/>
    <w:rsid w:val="1A45680B"/>
    <w:rsid w:val="1CE74C1B"/>
    <w:rsid w:val="1CF4BA44"/>
    <w:rsid w:val="1E34A66C"/>
    <w:rsid w:val="20669C54"/>
    <w:rsid w:val="31CC5535"/>
    <w:rsid w:val="33CEE633"/>
    <w:rsid w:val="380BF78A"/>
    <w:rsid w:val="3A9B61B9"/>
    <w:rsid w:val="3BA718D6"/>
    <w:rsid w:val="3D97B3E9"/>
    <w:rsid w:val="426A1511"/>
    <w:rsid w:val="44EBD7D2"/>
    <w:rsid w:val="453924E5"/>
    <w:rsid w:val="4593A937"/>
    <w:rsid w:val="46DDC2F8"/>
    <w:rsid w:val="4C161059"/>
    <w:rsid w:val="4C7FA514"/>
    <w:rsid w:val="4CF695D8"/>
    <w:rsid w:val="4FC3585B"/>
    <w:rsid w:val="4FE6D981"/>
    <w:rsid w:val="50AA3595"/>
    <w:rsid w:val="5278C1BA"/>
    <w:rsid w:val="53768AC1"/>
    <w:rsid w:val="554C61CB"/>
    <w:rsid w:val="55FFF52B"/>
    <w:rsid w:val="57766B86"/>
    <w:rsid w:val="5B2A1061"/>
    <w:rsid w:val="5BC05BDF"/>
    <w:rsid w:val="5CF063EC"/>
    <w:rsid w:val="608A0D91"/>
    <w:rsid w:val="65FD1988"/>
    <w:rsid w:val="69BC9325"/>
    <w:rsid w:val="6B256121"/>
    <w:rsid w:val="6C91B750"/>
    <w:rsid w:val="6ED4681C"/>
    <w:rsid w:val="70466345"/>
    <w:rsid w:val="72497C6F"/>
    <w:rsid w:val="725373DC"/>
    <w:rsid w:val="73F8316E"/>
    <w:rsid w:val="74517067"/>
    <w:rsid w:val="7733B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8BF82"/>
  <w15:chartTrackingRefBased/>
  <w15:docId w15:val="{DCE4B4BB-79D7-4624-8C67-230C81874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2A5D"/>
  </w:style>
  <w:style w:type="paragraph" w:styleId="Nagwek1">
    <w:name w:val="heading 1"/>
    <w:basedOn w:val="Normalny"/>
    <w:next w:val="Normalny"/>
    <w:link w:val="Nagwek1Znak"/>
    <w:uiPriority w:val="9"/>
    <w:qFormat/>
    <w:rsid w:val="007E4C43"/>
    <w:pPr>
      <w:keepNext/>
      <w:keepLines/>
      <w:spacing w:before="360" w:after="80"/>
      <w:outlineLvl w:val="0"/>
    </w:pPr>
    <w:rPr>
      <w:rFonts w:eastAsiaTheme="majorEastAsia" w:cstheme="majorBidi"/>
      <w:b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E4C43"/>
    <w:pPr>
      <w:keepNext/>
      <w:keepLines/>
      <w:spacing w:before="160" w:after="80"/>
      <w:outlineLvl w:val="1"/>
    </w:pPr>
    <w:rPr>
      <w:rFonts w:eastAsiaTheme="majorEastAsia" w:cstheme="majorBidi"/>
      <w:color w:val="000000" w:themeColor="text1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E4C43"/>
    <w:pPr>
      <w:keepNext/>
      <w:keepLines/>
      <w:spacing w:before="160" w:after="80"/>
      <w:outlineLvl w:val="2"/>
    </w:pPr>
    <w:rPr>
      <w:rFonts w:eastAsiaTheme="majorEastAsia" w:cstheme="majorBidi"/>
      <w:color w:val="000000" w:themeColor="text1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1362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1362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1362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1362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1362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1362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E4C43"/>
    <w:rPr>
      <w:rFonts w:eastAsiaTheme="majorEastAsia" w:cstheme="majorBidi"/>
      <w:b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7E4C43"/>
    <w:rPr>
      <w:rFonts w:eastAsiaTheme="majorEastAsia" w:cstheme="majorBidi"/>
      <w:color w:val="000000" w:themeColor="text1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7E4C43"/>
    <w:rPr>
      <w:rFonts w:eastAsiaTheme="majorEastAsia" w:cstheme="majorBidi"/>
      <w:color w:val="000000" w:themeColor="text1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1362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1362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362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1362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1362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1362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1362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136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1362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36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1362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13625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21362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1362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136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1362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13625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992A5D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92A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92A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92A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2A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2A5D"/>
    <w:rPr>
      <w:b/>
      <w:bCs/>
      <w:sz w:val="20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992A5D"/>
    <w:pPr>
      <w:spacing w:before="240" w:after="0"/>
      <w:outlineLvl w:val="9"/>
    </w:pPr>
    <w:rPr>
      <w:kern w:val="0"/>
      <w:sz w:val="32"/>
      <w:szCs w:val="32"/>
      <w:lang w:eastAsia="pl-PL"/>
      <w14:ligatures w14:val="none"/>
    </w:rPr>
  </w:style>
  <w:style w:type="paragraph" w:styleId="Spistreci1">
    <w:name w:val="toc 1"/>
    <w:basedOn w:val="Normalny"/>
    <w:next w:val="Normalny"/>
    <w:autoRedefine/>
    <w:uiPriority w:val="39"/>
    <w:unhideWhenUsed/>
    <w:rsid w:val="00992A5D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992A5D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992A5D"/>
    <w:rPr>
      <w:color w:val="467886" w:themeColor="hyperlink"/>
      <w:u w:val="single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992A5D"/>
  </w:style>
  <w:style w:type="paragraph" w:styleId="Spistreci3">
    <w:name w:val="toc 3"/>
    <w:basedOn w:val="Normalny"/>
    <w:next w:val="Normalny"/>
    <w:autoRedefine/>
    <w:uiPriority w:val="39"/>
    <w:unhideWhenUsed/>
    <w:rsid w:val="007E4C43"/>
    <w:pPr>
      <w:spacing w:after="100"/>
      <w:ind w:left="440"/>
    </w:pPr>
  </w:style>
  <w:style w:type="paragraph" w:styleId="Poprawka">
    <w:name w:val="Revision"/>
    <w:hidden/>
    <w:uiPriority w:val="99"/>
    <w:semiHidden/>
    <w:rsid w:val="00BF3099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7D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3E86"/>
  </w:style>
  <w:style w:type="paragraph" w:styleId="Stopka">
    <w:name w:val="footer"/>
    <w:basedOn w:val="Normalny"/>
    <w:link w:val="StopkaZnak"/>
    <w:uiPriority w:val="99"/>
    <w:unhideWhenUsed/>
    <w:rsid w:val="007D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3E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3867</Words>
  <Characters>23208</Characters>
  <Application>Microsoft Office Word</Application>
  <DocSecurity>0</DocSecurity>
  <Lines>193</Lines>
  <Paragraphs>54</Paragraphs>
  <ScaleCrop>false</ScaleCrop>
  <Company>KG PSP</Company>
  <LinksUpToDate>false</LinksUpToDate>
  <CharactersWithSpaces>27021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D.Kubica  ( KP Kędzierzyn-Koźle )</cp:lastModifiedBy>
  <cp:revision>8</cp:revision>
  <cp:lastPrinted>2025-10-13T07:53:00Z</cp:lastPrinted>
  <dcterms:created xsi:type="dcterms:W3CDTF">2025-10-20T12:36:00Z</dcterms:created>
  <dcterms:modified xsi:type="dcterms:W3CDTF">2025-12-02T15:39:00Z</dcterms:modified>
</cp:coreProperties>
</file>